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85" w:rsidRPr="003A0C05" w:rsidRDefault="008D2FEE" w:rsidP="007574E4">
      <w:pPr>
        <w:bidi w:val="0"/>
        <w:spacing w:line="360" w:lineRule="auto"/>
        <w:jc w:val="right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5" type="#_x0000_t106" style="position:absolute;left:0;text-align:left;margin-left:-38.9pt;margin-top:-34.65pt;width:41.4pt;height:29.9pt;z-index:251666432" adj="1461,1502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5">
              <w:txbxContent>
                <w:p w:rsidR="002119CD" w:rsidRPr="002119CD" w:rsidRDefault="002119CD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22</w:t>
                  </w:r>
                </w:p>
              </w:txbxContent>
            </v:textbox>
            <w10:wrap anchorx="page"/>
          </v:shape>
        </w:pict>
      </w:r>
      <w:r w:rsidR="00C30CDF" w:rsidRPr="003A0C05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1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</w:t>
      </w:r>
      <w:r w:rsidR="00FE6449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التعريف بالبحث :</w:t>
      </w:r>
    </w:p>
    <w:p w:rsidR="00A46285" w:rsidRPr="003A0C05" w:rsidRDefault="00A46285" w:rsidP="007574E4">
      <w:pPr>
        <w:spacing w:line="360" w:lineRule="auto"/>
        <w:ind w:left="46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1-1 مقدمة البحث وأهميته . </w:t>
      </w:r>
    </w:p>
    <w:p w:rsidR="00A46285" w:rsidRPr="003A0C05" w:rsidRDefault="003A0C05" w:rsidP="0090764A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63242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يشهد عالمنا المعاصر ثورة علمية ومعلوماتية فاقت ما سبقتها من ثورات على مر القرون، وهذه الثورة تتطلب لمواجهتها وجود قاعدة علمية قوية الأساس أي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E5644A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نها تحتاج إلى إنسان مبدع مبتكر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، ولا يتحقق هذا من دون تع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لم يواكب متطلبات العصر ل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تأهيل طلبتنا لمواجهة هذه التغيرات السريعة التي نمر بها ، لكي يكونوا أيضا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قد أسهموا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هذا التغيير السريع الذي يجتاح العالم </w:t>
      </w:r>
      <w:r w:rsidR="0090764A">
        <w:rPr>
          <w:rFonts w:asciiTheme="majorBidi" w:hAnsiTheme="majorBidi" w:cstheme="majorBidi" w:hint="cs"/>
          <w:sz w:val="28"/>
          <w:szCs w:val="28"/>
          <w:rtl/>
          <w:lang w:bidi="ar-IQ"/>
        </w:rPr>
        <w:t>, و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ل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E41858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يجاد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ستراتيجيات تعليمية </w:t>
      </w:r>
      <w:r w:rsidR="0090764A">
        <w:rPr>
          <w:rFonts w:asciiTheme="majorBidi" w:hAnsiTheme="majorBidi" w:cstheme="majorBidi" w:hint="cs"/>
          <w:sz w:val="28"/>
          <w:szCs w:val="28"/>
          <w:rtl/>
          <w:lang w:bidi="ar-IQ"/>
        </w:rPr>
        <w:t>أكثر فاعلية وتأثير بالمتعلم , و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تلبي مستلزمات المجتمع ومتطلباته المتنامية ، فالعلوم تتضا</w:t>
      </w:r>
      <w:r w:rsidR="00E41858" w:rsidRPr="003A0C05">
        <w:rPr>
          <w:rFonts w:asciiTheme="majorBidi" w:hAnsiTheme="majorBidi" w:cstheme="majorBidi"/>
          <w:sz w:val="28"/>
          <w:szCs w:val="28"/>
          <w:rtl/>
          <w:lang w:bidi="ar-IQ"/>
        </w:rPr>
        <w:t>عف بشكل مذهل وعلى المتعلم حتى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يكون ناجحا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لوصول الى الهدف المطلوب ، عليه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 يطلع</w:t>
      </w:r>
      <w:r w:rsidR="00E41858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ويتزود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بكم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كبير من المعلومات المتجددة ، و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 يعرف كيف يمتلك هذه المعلومة وكيفية تحو</w:t>
      </w:r>
      <w:r w:rsidR="00F83CBB" w:rsidRPr="003A0C05">
        <w:rPr>
          <w:rFonts w:asciiTheme="majorBidi" w:hAnsiTheme="majorBidi" w:cstheme="majorBidi"/>
          <w:sz w:val="28"/>
          <w:szCs w:val="28"/>
          <w:rtl/>
          <w:lang w:bidi="ar-IQ"/>
        </w:rPr>
        <w:t>يلها الى معرفة .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فمن خلال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ستراتيجيات التعلم الحديث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ة والمناسبة يتمكن المتعلمون من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كتساب المعلومات التي تفيدهم في مواجهة المواقف الجديدة ، وفي تغيير الأفكار ، وإصدار الأحكام ، وتوليد أفكار جديدة ، وبهذا يكونوا قادرين على تحقيق أهداف مختلفة من التعلم ، إذ يوجهون طاقا</w:t>
      </w:r>
      <w:r w:rsidR="0007722B" w:rsidRPr="003A0C05">
        <w:rPr>
          <w:rFonts w:asciiTheme="majorBidi" w:hAnsiTheme="majorBidi" w:cstheme="majorBidi"/>
          <w:sz w:val="28"/>
          <w:szCs w:val="28"/>
          <w:rtl/>
          <w:lang w:bidi="ar-IQ"/>
        </w:rPr>
        <w:t>تهم نحو تلك الأهداف ، التي سبق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 رسموها</w:t>
      </w:r>
      <w:r w:rsidR="0007722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r w:rsidR="0007722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والتي س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تساعدهم على التمكن والإلمام بمحتوى المادة الدراسية سواء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كانت نظرية أم عملية . </w:t>
      </w:r>
    </w:p>
    <w:p w:rsidR="00A46285" w:rsidRPr="003A0C05" w:rsidRDefault="003A0C05" w:rsidP="00F63078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4A3B22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لذلك لم تعد أساليب التعلم التقليدية التي يكون فيها المدرس هو المصدر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الوحيد للمعلومات والطالب متلقي سلبي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بل أصبح مفهوم العم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لية التعليمية يركز على أساليب و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ستراتيجيات حديثة ومتطورة تنتقل فيها العملية التعليمية من المعلم الى المتعلم ، ويكون دور المعلم هو التوجيه والإرشاد ، بحيث يو</w:t>
      </w:r>
      <w:r w:rsidR="002A2832" w:rsidRPr="003A0C05">
        <w:rPr>
          <w:rFonts w:asciiTheme="majorBidi" w:hAnsiTheme="majorBidi" w:cstheme="majorBidi"/>
          <w:sz w:val="28"/>
          <w:szCs w:val="28"/>
          <w:rtl/>
          <w:lang w:bidi="ar-IQ"/>
        </w:rPr>
        <w:t>جه نشاط طلبته توجيها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2A283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يمكنهم من أ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ن يتعلموا بأنفسهم ل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تسهيل عملية التعلم والتقليل من زمن التعلم من خلال جعل المتعلم عنصرا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حيويا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وفاعلا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، مما يؤدي الى زي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ادة الكفاية في التعلم لديه، و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من ثم 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تأثير ذلك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في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مستوى الأداء .</w:t>
      </w:r>
    </w:p>
    <w:p w:rsidR="00396B89" w:rsidRDefault="003A0C05" w:rsidP="0090764A">
      <w:pPr>
        <w:spacing w:line="360" w:lineRule="auto"/>
        <w:ind w:left="46" w:right="-426" w:hanging="46"/>
        <w:jc w:val="lowKashida"/>
        <w:rPr>
          <w:rFonts w:asciiTheme="majorBidi" w:hAnsiTheme="majorBidi" w:cstheme="majorBidi"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70072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وتعد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أحد ال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ستراتيجيات التعليمية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التي تساعد المتعلمين على الإمساك بزمام تفكيرهم ورفع مستوى الوعي لديهم الى الحد الذي يؤدي الى بلوغ الهدف ، ويتحقق ذلك من خلال مجموعة من الإجراءات التي يقوم بها المتعلم كالمعرفة والوعي بالأنشطة والعمليات الذه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نية التي تستخدم قبل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عملية التعلم </w:t>
      </w:r>
      <w:r w:rsidR="00A6057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وفي أثنائها وبعدها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، وتشتمل هذه العمليات على الوعي بالمبادئ الأساسية للمادة التعليمية ، وال</w:t>
      </w:r>
      <w:r w:rsidR="00A6057A">
        <w:rPr>
          <w:rFonts w:asciiTheme="majorBidi" w:hAnsiTheme="majorBidi" w:cstheme="majorBidi"/>
          <w:sz w:val="28"/>
          <w:szCs w:val="28"/>
          <w:rtl/>
          <w:lang w:bidi="ar-IQ"/>
        </w:rPr>
        <w:t>تخطيط للمهمة التعليمية التي س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يؤديها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المتعل</w:t>
      </w:r>
      <w:r w:rsidR="00A6057A">
        <w:rPr>
          <w:rFonts w:asciiTheme="minorBidi" w:hAnsiTheme="minorBidi"/>
          <w:sz w:val="28"/>
          <w:szCs w:val="28"/>
          <w:rtl/>
          <w:lang w:bidi="ar-IQ"/>
        </w:rPr>
        <w:t>م ، ومن ثم مراقبة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العمليات</w:t>
      </w:r>
      <w:r w:rsidR="004C5567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A6057A">
        <w:rPr>
          <w:rFonts w:asciiTheme="minorBidi" w:hAnsiTheme="minorBidi" w:hint="cs"/>
          <w:sz w:val="28"/>
          <w:szCs w:val="28"/>
          <w:rtl/>
          <w:lang w:bidi="ar-IQ"/>
        </w:rPr>
        <w:t>ومراجعتها وتعديلها في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أثناء ال</w:t>
      </w:r>
      <w:r w:rsidR="00A6057A">
        <w:rPr>
          <w:rFonts w:asciiTheme="minorBidi" w:hAnsiTheme="minorBidi"/>
          <w:sz w:val="28"/>
          <w:szCs w:val="28"/>
          <w:rtl/>
          <w:lang w:bidi="ar-IQ"/>
        </w:rPr>
        <w:t>عمل لإتمام المهمة التعليمية بال</w:t>
      </w:r>
      <w:r w:rsidR="00A6057A">
        <w:rPr>
          <w:rFonts w:asciiTheme="minorBidi" w:hAnsiTheme="minorBidi" w:hint="cs"/>
          <w:sz w:val="28"/>
          <w:szCs w:val="28"/>
          <w:rtl/>
          <w:lang w:bidi="ar-IQ"/>
        </w:rPr>
        <w:t>إ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تجاه الصحيح ، ومن ثم تقويم نجاح الخطة بعد إتمام أنشطة التعلم . وعليه تعد </w:t>
      </w:r>
      <w:r w:rsidR="008C3028">
        <w:rPr>
          <w:rFonts w:asciiTheme="minorBidi" w:hAnsiTheme="minorBidi" w:hint="cs"/>
          <w:sz w:val="28"/>
          <w:szCs w:val="28"/>
          <w:rtl/>
          <w:lang w:bidi="ar-IQ"/>
        </w:rPr>
        <w:t>ا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ستراتيجية التعلم البنائي "مكونا</w:t>
      </w:r>
      <w:r w:rsidR="008C3028">
        <w:rPr>
          <w:rFonts w:asciiTheme="minorBidi" w:hAnsiTheme="minorBidi" w:hint="cs"/>
          <w:sz w:val="28"/>
          <w:szCs w:val="28"/>
          <w:rtl/>
          <w:lang w:bidi="ar-IQ"/>
        </w:rPr>
        <w:t>ً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حاسما</w:t>
      </w:r>
      <w:r w:rsidR="008C3028">
        <w:rPr>
          <w:rFonts w:asciiTheme="minorBidi" w:hAnsiTheme="minorBidi" w:hint="cs"/>
          <w:sz w:val="28"/>
          <w:szCs w:val="28"/>
          <w:rtl/>
          <w:lang w:bidi="ar-IQ"/>
        </w:rPr>
        <w:t>ً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lastRenderedPageBreak/>
        <w:t>ودقيقا</w:t>
      </w:r>
      <w:r w:rsidR="008C3028">
        <w:rPr>
          <w:rFonts w:asciiTheme="minorBidi" w:hAnsiTheme="minorBidi" w:hint="cs"/>
          <w:sz w:val="28"/>
          <w:szCs w:val="28"/>
          <w:rtl/>
          <w:lang w:bidi="ar-IQ"/>
        </w:rPr>
        <w:t>ً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للتعلم الفعال ، وذلك لكونه</w:t>
      </w:r>
      <w:r w:rsidR="00110330">
        <w:rPr>
          <w:rFonts w:asciiTheme="minorBidi" w:hAnsiTheme="minorBidi"/>
          <w:sz w:val="28"/>
          <w:szCs w:val="28"/>
          <w:rtl/>
          <w:lang w:bidi="ar-IQ"/>
        </w:rPr>
        <w:t xml:space="preserve">ا تمكن الأفراد من مراقبة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أدائهم 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وتنظيمه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وهذا بدوره ينعكس على تعلم الطلاب وتم</w:t>
      </w:r>
      <w:r w:rsidR="00110330">
        <w:rPr>
          <w:rFonts w:asciiTheme="minorBidi" w:hAnsiTheme="minorBidi"/>
          <w:sz w:val="28"/>
          <w:szCs w:val="28"/>
          <w:rtl/>
          <w:lang w:bidi="ar-IQ"/>
        </w:rPr>
        <w:t>كنهم من المادة المتعلمة و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من ثم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ستعمل على 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>ال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إسراع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 في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تعلمهم"</w:t>
      </w:r>
      <w:r w:rsidR="00A46285" w:rsidRPr="00632421">
        <w:rPr>
          <w:rStyle w:val="a5"/>
          <w:rFonts w:asciiTheme="minorBidi" w:hAnsiTheme="minorBidi"/>
          <w:sz w:val="28"/>
          <w:szCs w:val="28"/>
          <w:rtl/>
          <w:lang w:bidi="ar-IQ"/>
        </w:rPr>
        <w:footnoteReference w:customMarkFollows="1" w:id="1"/>
        <w:t>(1)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. كما تعد 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>آ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ستراتيجية التعلم البنائي من "العمليات الخاصة بتوجيه الانتباه 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في </w:t>
      </w:r>
      <w:r w:rsidR="00110330">
        <w:rPr>
          <w:rFonts w:asciiTheme="minorBidi" w:hAnsiTheme="minorBidi"/>
          <w:sz w:val="28"/>
          <w:szCs w:val="28"/>
          <w:rtl/>
          <w:lang w:bidi="ar-IQ"/>
        </w:rPr>
        <w:t xml:space="preserve">أثناء التعلم ، وتخطيط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عملية التعلم 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وتنفيذها </w:t>
      </w:r>
      <w:r w:rsidR="00110330">
        <w:rPr>
          <w:rFonts w:asciiTheme="minorBidi" w:hAnsiTheme="minorBidi"/>
          <w:sz w:val="28"/>
          <w:szCs w:val="28"/>
          <w:rtl/>
          <w:lang w:bidi="ar-IQ"/>
        </w:rPr>
        <w:t>، ومراقبة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عملية التعلم</w:t>
      </w:r>
      <w:r w:rsidR="00110330">
        <w:rPr>
          <w:rFonts w:asciiTheme="minorBidi" w:hAnsiTheme="minorBidi" w:hint="cs"/>
          <w:sz w:val="28"/>
          <w:szCs w:val="28"/>
          <w:rtl/>
          <w:lang w:bidi="ar-IQ"/>
        </w:rPr>
        <w:t xml:space="preserve"> ومراجعتها وتقويمها 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>"</w:t>
      </w:r>
      <w:r w:rsidR="00A46285" w:rsidRPr="00632421">
        <w:rPr>
          <w:rStyle w:val="a5"/>
          <w:rFonts w:asciiTheme="minorBidi" w:hAnsiTheme="minorBidi"/>
          <w:sz w:val="28"/>
          <w:szCs w:val="28"/>
          <w:rtl/>
          <w:lang w:bidi="ar-IQ"/>
        </w:rPr>
        <w:footnoteReference w:id="2"/>
      </w:r>
      <w:r w:rsidR="00A46285" w:rsidRPr="00632421">
        <w:rPr>
          <w:rStyle w:val="a5"/>
          <w:rFonts w:asciiTheme="minorBidi" w:hAnsiTheme="minorBidi"/>
          <w:sz w:val="28"/>
          <w:szCs w:val="28"/>
          <w:rtl/>
          <w:lang w:bidi="ar-IQ"/>
        </w:rPr>
        <w:t>(2)</w:t>
      </w:r>
      <w:r w:rsidR="00A46285" w:rsidRPr="00632421">
        <w:rPr>
          <w:rFonts w:asciiTheme="minorBidi" w:hAnsiTheme="minorBidi"/>
          <w:sz w:val="28"/>
          <w:szCs w:val="28"/>
          <w:rtl/>
          <w:lang w:bidi="ar-IQ"/>
        </w:rPr>
        <w:t xml:space="preserve"> </w:t>
      </w:r>
      <w:r w:rsidR="00396B89" w:rsidRPr="00632421">
        <w:rPr>
          <w:rFonts w:asciiTheme="minorBidi" w:hAnsiTheme="minorBidi"/>
          <w:sz w:val="28"/>
          <w:szCs w:val="28"/>
          <w:rtl/>
          <w:lang w:bidi="ar-IQ"/>
        </w:rPr>
        <w:t>.</w:t>
      </w:r>
    </w:p>
    <w:p w:rsidR="0090764A" w:rsidRDefault="0090764A" w:rsidP="0090764A">
      <w:pPr>
        <w:spacing w:line="360" w:lineRule="auto"/>
        <w:ind w:right="-426"/>
        <w:jc w:val="lowKashida"/>
        <w:rPr>
          <w:rFonts w:hint="cs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shape id="_x0000_s1036" type="#_x0000_t106" style="position:absolute;left:0;text-align:left;margin-left:-41.55pt;margin-top:-142.15pt;width:42.75pt;height:28.55pt;z-index:251667456" adj="5204,1914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6">
              <w:txbxContent>
                <w:p w:rsidR="000D1756" w:rsidRPr="000D1756" w:rsidRDefault="000D1756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23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  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90764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90764A">
        <w:rPr>
          <w:rFonts w:hint="cs"/>
          <w:sz w:val="28"/>
          <w:szCs w:val="28"/>
          <w:rtl/>
          <w:lang w:bidi="ar-AE"/>
        </w:rPr>
        <w:t xml:space="preserve">ويعد  التفكير عملية  معرفية  عنصراً أساسياً في البناء العقلي </w:t>
      </w:r>
      <w:proofErr w:type="spellStart"/>
      <w:r w:rsidRPr="0090764A">
        <w:rPr>
          <w:sz w:val="28"/>
          <w:szCs w:val="28"/>
          <w:rtl/>
          <w:lang w:bidi="ar-AE"/>
        </w:rPr>
        <w:t>–</w:t>
      </w:r>
      <w:proofErr w:type="spellEnd"/>
      <w:r w:rsidRPr="0090764A">
        <w:rPr>
          <w:rFonts w:hint="cs"/>
          <w:sz w:val="28"/>
          <w:szCs w:val="28"/>
          <w:rtl/>
          <w:lang w:bidi="ar-AE"/>
        </w:rPr>
        <w:t xml:space="preserve"> المعرفي  الذي  يمتلكه الانسان ويتميز بطابعه  </w:t>
      </w:r>
      <w:proofErr w:type="spellStart"/>
      <w:r w:rsidRPr="0090764A">
        <w:rPr>
          <w:rFonts w:hint="cs"/>
          <w:sz w:val="28"/>
          <w:szCs w:val="28"/>
          <w:rtl/>
          <w:lang w:bidi="ar-AE"/>
        </w:rPr>
        <w:t>الإجتماعي</w:t>
      </w:r>
      <w:proofErr w:type="spellEnd"/>
      <w:r w:rsidRPr="0090764A">
        <w:rPr>
          <w:rFonts w:hint="cs"/>
          <w:sz w:val="28"/>
          <w:szCs w:val="28"/>
          <w:rtl/>
          <w:lang w:bidi="ar-AE"/>
        </w:rPr>
        <w:t xml:space="preserve"> وبعمله </w:t>
      </w:r>
      <w:proofErr w:type="spellStart"/>
      <w:r w:rsidRPr="0090764A">
        <w:rPr>
          <w:rFonts w:hint="cs"/>
          <w:sz w:val="28"/>
          <w:szCs w:val="28"/>
          <w:rtl/>
          <w:lang w:bidi="ar-AE"/>
        </w:rPr>
        <w:t>المنظومي</w:t>
      </w:r>
      <w:proofErr w:type="spellEnd"/>
      <w:r w:rsidRPr="0090764A">
        <w:rPr>
          <w:rFonts w:hint="cs"/>
          <w:sz w:val="28"/>
          <w:szCs w:val="28"/>
          <w:rtl/>
          <w:lang w:bidi="ar-AE"/>
        </w:rPr>
        <w:t xml:space="preserve">  الذي  يجعله يتبادل التأثير مع عناصر ا</w:t>
      </w:r>
      <w:r>
        <w:rPr>
          <w:rFonts w:hint="cs"/>
          <w:sz w:val="28"/>
          <w:szCs w:val="28"/>
          <w:rtl/>
          <w:lang w:bidi="ar-AE"/>
        </w:rPr>
        <w:t xml:space="preserve">لبناء المؤلف </w:t>
      </w:r>
      <w:r w:rsidRPr="0090764A">
        <w:rPr>
          <w:rFonts w:hint="cs"/>
          <w:sz w:val="28"/>
          <w:szCs w:val="28"/>
          <w:rtl/>
          <w:lang w:bidi="ar-AE"/>
        </w:rPr>
        <w:t xml:space="preserve">منها اي يؤثر وبتأثير بقية العمليات المعرفية الأخرى كالإدراك والتصور والذاكرة </w:t>
      </w:r>
      <w:r w:rsidRPr="0090764A">
        <w:rPr>
          <w:rFonts w:hint="cs"/>
          <w:sz w:val="20"/>
          <w:szCs w:val="20"/>
          <w:rtl/>
          <w:lang w:bidi="ar-AE"/>
        </w:rPr>
        <w:t>(3</w:t>
      </w:r>
      <w:proofErr w:type="spellStart"/>
      <w:r w:rsidRPr="0090764A">
        <w:rPr>
          <w:rFonts w:hint="cs"/>
          <w:sz w:val="20"/>
          <w:szCs w:val="20"/>
          <w:rtl/>
          <w:lang w:bidi="ar-AE"/>
        </w:rPr>
        <w:t>)</w:t>
      </w:r>
      <w:proofErr w:type="spellEnd"/>
      <w:r w:rsidRPr="0090764A">
        <w:rPr>
          <w:rFonts w:hint="cs"/>
          <w:sz w:val="20"/>
          <w:szCs w:val="20"/>
          <w:rtl/>
          <w:lang w:bidi="ar-AE"/>
        </w:rPr>
        <w:t xml:space="preserve"> </w:t>
      </w:r>
      <w:r>
        <w:rPr>
          <w:rFonts w:hint="cs"/>
          <w:b/>
          <w:bCs/>
          <w:sz w:val="28"/>
          <w:szCs w:val="28"/>
          <w:vertAlign w:val="superscript"/>
          <w:rtl/>
          <w:lang w:bidi="ar-AE"/>
        </w:rPr>
        <w:t xml:space="preserve">  </w:t>
      </w:r>
      <w:r>
        <w:rPr>
          <w:rFonts w:hint="cs"/>
          <w:sz w:val="28"/>
          <w:szCs w:val="28"/>
          <w:rtl/>
          <w:lang w:bidi="ar-IQ"/>
        </w:rPr>
        <w:t>.</w:t>
      </w:r>
    </w:p>
    <w:p w:rsidR="001E73BA" w:rsidRPr="0090764A" w:rsidRDefault="00584D59" w:rsidP="0090764A">
      <w:pPr>
        <w:spacing w:line="360" w:lineRule="auto"/>
        <w:ind w:right="-426"/>
        <w:jc w:val="lowKashida"/>
        <w:rPr>
          <w:sz w:val="28"/>
          <w:szCs w:val="28"/>
          <w:lang w:bidi="ar-AE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       </w:t>
      </w:r>
      <w:r w:rsidR="0090764A">
        <w:rPr>
          <w:rFonts w:asciiTheme="majorBidi" w:hAnsiTheme="majorBidi" w:cstheme="majorBidi" w:hint="cs"/>
          <w:sz w:val="28"/>
          <w:szCs w:val="28"/>
          <w:rtl/>
          <w:lang w:bidi="ar-IQ"/>
        </w:rPr>
        <w:t>ل</w:t>
      </w:r>
      <w:r w:rsidR="0090764A">
        <w:rPr>
          <w:rFonts w:asciiTheme="majorBidi" w:hAnsiTheme="majorBidi" w:cstheme="majorBidi"/>
          <w:sz w:val="28"/>
          <w:szCs w:val="28"/>
          <w:rtl/>
          <w:lang w:bidi="ar-IQ"/>
        </w:rPr>
        <w:t>ذ</w:t>
      </w:r>
      <w:r w:rsidR="0090764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يلعب التفكير الحاذق دورا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حيويا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ن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جاح الأ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فراد وتقدمهم داخل المؤ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سسات التعليمية وخارجها 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ذ يعطي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حساسا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بالسيطرة الواعية على التفك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ير 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مما ينعكس على تحسين مستوى الأ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داء والث</w:t>
      </w:r>
      <w:r w:rsidR="00F63078">
        <w:rPr>
          <w:rFonts w:asciiTheme="majorBidi" w:hAnsiTheme="majorBidi" w:cstheme="majorBidi"/>
          <w:sz w:val="28"/>
          <w:szCs w:val="28"/>
          <w:rtl/>
          <w:lang w:bidi="ar-IQ"/>
        </w:rPr>
        <w:t xml:space="preserve">قة بالنفس 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والتفكير الحاذق من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رفع مستويات ال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>تنظيم المعرفي ,ل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>ه يقوم على ال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>دراك و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ستعم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اله يتطلب من الفرد نشاطا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عقليا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كثر تعقيدا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وصعوبة من </w:t>
      </w:r>
      <w:r w:rsidR="00FE000E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النشاط الذي تتطلبه المستويات الأ</w:t>
      </w:r>
      <w:r w:rsidR="00F63078">
        <w:rPr>
          <w:rFonts w:asciiTheme="majorBidi" w:hAnsiTheme="majorBidi" w:cstheme="majorBidi"/>
          <w:sz w:val="28"/>
          <w:szCs w:val="28"/>
          <w:rtl/>
          <w:lang w:bidi="ar-IQ"/>
        </w:rPr>
        <w:t>خرى</w:t>
      </w:r>
      <w:r w:rsidR="00F63078">
        <w:rPr>
          <w:rFonts w:asciiTheme="majorBidi" w:hAnsiTheme="majorBidi" w:cstheme="majorBidi" w:hint="cs"/>
          <w:sz w:val="32"/>
          <w:szCs w:val="32"/>
          <w:vertAlign w:val="superscript"/>
          <w:rtl/>
          <w:lang w:bidi="ar-IQ"/>
        </w:rPr>
        <w:t xml:space="preserve">  </w:t>
      </w:r>
      <w:r w:rsidR="00F63078" w:rsidRPr="00F63078">
        <w:rPr>
          <w:rFonts w:asciiTheme="majorBidi" w:hAnsiTheme="majorBidi" w:cstheme="majorBidi" w:hint="cs"/>
          <w:sz w:val="32"/>
          <w:szCs w:val="32"/>
          <w:vertAlign w:val="superscript"/>
          <w:rtl/>
          <w:lang w:bidi="ar-IQ"/>
        </w:rPr>
        <w:t>(</w:t>
      </w:r>
      <w:r w:rsidR="00806ABF">
        <w:rPr>
          <w:rFonts w:asciiTheme="majorBidi" w:hAnsiTheme="majorBidi" w:cstheme="majorBidi" w:hint="cs"/>
          <w:sz w:val="32"/>
          <w:szCs w:val="32"/>
          <w:vertAlign w:val="superscript"/>
          <w:rtl/>
          <w:lang w:bidi="ar-IQ"/>
        </w:rPr>
        <w:t>4</w:t>
      </w:r>
      <w:proofErr w:type="spellStart"/>
      <w:r w:rsidR="00F63078" w:rsidRPr="00F63078">
        <w:rPr>
          <w:rFonts w:asciiTheme="majorBidi" w:hAnsiTheme="majorBidi" w:cstheme="majorBidi" w:hint="cs"/>
          <w:sz w:val="32"/>
          <w:szCs w:val="32"/>
          <w:vertAlign w:val="superscript"/>
          <w:rtl/>
          <w:lang w:bidi="ar-IQ"/>
        </w:rPr>
        <w:t>)</w:t>
      </w:r>
      <w:proofErr w:type="spellEnd"/>
      <w:r w:rsidR="00F63078" w:rsidRPr="00F63078">
        <w:rPr>
          <w:rFonts w:asciiTheme="majorBidi" w:hAnsiTheme="majorBidi" w:cstheme="majorBidi" w:hint="cs"/>
          <w:sz w:val="32"/>
          <w:szCs w:val="32"/>
          <w:vertAlign w:val="superscript"/>
          <w:rtl/>
          <w:lang w:bidi="ar-IQ"/>
        </w:rPr>
        <w:t xml:space="preserve"> </w:t>
      </w:r>
      <w:r w:rsidR="006B1D19" w:rsidRPr="00F63078">
        <w:rPr>
          <w:rFonts w:asciiTheme="majorBidi" w:hAnsiTheme="majorBidi" w:cstheme="majorBidi"/>
          <w:sz w:val="20"/>
          <w:szCs w:val="20"/>
          <w:vertAlign w:val="superscript"/>
          <w:rtl/>
          <w:lang w:bidi="ar-IQ"/>
        </w:rPr>
        <w:t>.</w:t>
      </w:r>
      <w:r w:rsidR="006B1D19" w:rsidRPr="003A0C05">
        <w:rPr>
          <w:rFonts w:asciiTheme="majorBidi" w:hAnsiTheme="majorBidi" w:cstheme="majorBidi"/>
          <w:sz w:val="20"/>
          <w:szCs w:val="20"/>
          <w:rtl/>
          <w:lang w:bidi="ar-IQ"/>
        </w:rPr>
        <w:t xml:space="preserve">  </w:t>
      </w:r>
      <w:r w:rsidR="007346ED" w:rsidRPr="003A0C05">
        <w:rPr>
          <w:rFonts w:asciiTheme="majorBidi" w:hAnsiTheme="majorBidi" w:cstheme="majorBidi"/>
          <w:sz w:val="20"/>
          <w:szCs w:val="20"/>
          <w:rtl/>
          <w:lang w:bidi="ar-IQ"/>
        </w:rPr>
        <w:t xml:space="preserve">                               </w:t>
      </w:r>
    </w:p>
    <w:p w:rsidR="00706B0D" w:rsidRDefault="00B372FD" w:rsidP="00806ABF">
      <w:pPr>
        <w:autoSpaceDE w:val="0"/>
        <w:autoSpaceDN w:val="0"/>
        <w:bidi w:val="0"/>
        <w:adjustRightInd w:val="0"/>
        <w:spacing w:after="0" w:line="360" w:lineRule="auto"/>
        <w:ind w:left="-567"/>
        <w:jc w:val="right"/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</w:t>
      </w:r>
      <w:r w:rsidR="0080576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ويشكل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التفكير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جزءا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مهما من نشاط الرياضين , ولأ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جل الفو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>ز في المباريات ف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نه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 الضروري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يمتلك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اللاعبون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طر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ائ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ق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التنافس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>لأ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كثر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هدوءا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والكفيلة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بالوصول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الى هدف الفريق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المنافس ,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وهذا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النشاط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التكتيكي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يحققه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اللاعبون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بالتفكير الحاذق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الذي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يعد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ذ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1E0F82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C7819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همية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كبيرة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للنجاح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</w:t>
      </w:r>
      <w:r w:rsidR="007C7819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المباريات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C7819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لذا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C7819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يجب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C7819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على اللاعبين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متلاك جوانب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كثيرة</w:t>
      </w:r>
      <w:r w:rsidR="006E1731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للتفكير 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المسبق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FD6B4C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منها معرفة </w:t>
      </w:r>
      <w:r w:rsidR="000E631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جوانب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الضعف عند </w:t>
      </w:r>
      <w:r w:rsidR="000E631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C3028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الخصم وكيفية </w:t>
      </w:r>
      <w:r w:rsidR="008C3028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ستغلالها والتصرف معها </w:t>
      </w:r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ar-IQ"/>
        </w:rPr>
        <w:t xml:space="preserve"> </w:t>
      </w:r>
      <w:r w:rsidR="00706B0D" w:rsidRPr="00B372FD"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  <w:t>(</w:t>
      </w:r>
      <w:r w:rsidR="00806ABF"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ar-IQ"/>
        </w:rPr>
        <w:t>5</w:t>
      </w:r>
      <w:proofErr w:type="spellStart"/>
      <w:r w:rsidR="00A46285" w:rsidRPr="00B372FD"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  <w:t>)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vertAlign w:val="superscript"/>
          <w:rtl/>
          <w:lang w:bidi="ar-IQ"/>
        </w:rPr>
        <w:t xml:space="preserve"> .</w:t>
      </w:r>
    </w:p>
    <w:p w:rsidR="00B372FD" w:rsidRDefault="00B372FD" w:rsidP="00B372FD">
      <w:pPr>
        <w:autoSpaceDE w:val="0"/>
        <w:autoSpaceDN w:val="0"/>
        <w:bidi w:val="0"/>
        <w:adjustRightInd w:val="0"/>
        <w:spacing w:after="0" w:line="360" w:lineRule="auto"/>
        <w:ind w:left="-567"/>
        <w:jc w:val="right"/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</w:pPr>
    </w:p>
    <w:p w:rsidR="00B372FD" w:rsidRDefault="00B372FD" w:rsidP="00B372FD">
      <w:pPr>
        <w:autoSpaceDE w:val="0"/>
        <w:autoSpaceDN w:val="0"/>
        <w:bidi w:val="0"/>
        <w:adjustRightInd w:val="0"/>
        <w:spacing w:after="0" w:line="360" w:lineRule="auto"/>
        <w:ind w:left="-567"/>
        <w:jc w:val="right"/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</w:pPr>
    </w:p>
    <w:p w:rsidR="00B372FD" w:rsidRDefault="00B372FD" w:rsidP="00806ABF">
      <w:p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vertAlign w:val="superscript"/>
          <w:rtl/>
          <w:lang w:bidi="ar-IQ"/>
        </w:rPr>
      </w:pPr>
    </w:p>
    <w:p w:rsidR="00F63078" w:rsidRPr="007203D5" w:rsidRDefault="008D2FEE" w:rsidP="00AC4CB4">
      <w:pPr>
        <w:spacing w:line="360" w:lineRule="auto"/>
        <w:ind w:right="-284"/>
        <w:jc w:val="both"/>
        <w:rPr>
          <w:sz w:val="28"/>
          <w:szCs w:val="28"/>
          <w:lang w:bidi="ar-AE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pict>
          <v:shape id="_x0000_s1037" type="#_x0000_t106" style="position:absolute;left:0;text-align:left;margin-left:-45pt;margin-top:-34.65pt;width:46.2pt;height:27.85pt;z-index:251668480" adj="2945,1935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7">
              <w:txbxContent>
                <w:p w:rsidR="000D1756" w:rsidRPr="000D1756" w:rsidRDefault="000D1756">
                  <w:pPr>
                    <w:rPr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="00F63078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B372F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 w:rsidR="005D5AC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B372F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5D5ACB">
        <w:rPr>
          <w:rFonts w:asciiTheme="majorBidi" w:hAnsiTheme="majorBidi" w:cstheme="majorBidi"/>
          <w:sz w:val="28"/>
          <w:szCs w:val="28"/>
          <w:rtl/>
          <w:lang w:bidi="ar-IQ"/>
        </w:rPr>
        <w:t>و</w:t>
      </w:r>
      <w:r w:rsidR="005D5ACB">
        <w:rPr>
          <w:rFonts w:asciiTheme="majorBidi" w:hAnsiTheme="majorBidi" w:cstheme="majorBidi" w:hint="cs"/>
          <w:sz w:val="28"/>
          <w:szCs w:val="28"/>
          <w:rtl/>
          <w:lang w:bidi="ar-IQ"/>
        </w:rPr>
        <w:t>ف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ى </w:t>
      </w:r>
      <w:r w:rsidR="00B372F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ضوء 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>ما تقدم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B372F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>لابد</w:t>
      </w:r>
      <w:r w:rsidR="00B372F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من </w:t>
      </w:r>
      <w:proofErr w:type="spellStart"/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>الإهتمام</w:t>
      </w:r>
      <w:proofErr w:type="spellEnd"/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203D5">
        <w:rPr>
          <w:rFonts w:hint="cs"/>
          <w:sz w:val="28"/>
          <w:szCs w:val="28"/>
          <w:rtl/>
          <w:lang w:bidi="ar-AE"/>
        </w:rPr>
        <w:t xml:space="preserve">بالتحصيل المعرفي الذي يتم عن طريقه أو بموجبه تحديد  مقدار تقدم  الطلبة  في الدراسة  وتوزيعهم على انواع  التعليم  المختلفة </w:t>
      </w:r>
      <w:proofErr w:type="spellStart"/>
      <w:r w:rsidR="007203D5">
        <w:rPr>
          <w:rFonts w:hint="cs"/>
          <w:sz w:val="28"/>
          <w:szCs w:val="28"/>
          <w:rtl/>
          <w:lang w:bidi="ar-AE"/>
        </w:rPr>
        <w:t>.</w:t>
      </w:r>
      <w:proofErr w:type="spellEnd"/>
      <w:r w:rsidR="007203D5">
        <w:rPr>
          <w:rFonts w:hint="cs"/>
          <w:sz w:val="28"/>
          <w:szCs w:val="28"/>
          <w:rtl/>
          <w:lang w:bidi="ar-AE"/>
        </w:rPr>
        <w:t xml:space="preserve"> كذلك  في  </w:t>
      </w:r>
      <w:proofErr w:type="spellStart"/>
      <w:r w:rsidR="007203D5">
        <w:rPr>
          <w:rFonts w:hint="cs"/>
          <w:sz w:val="28"/>
          <w:szCs w:val="28"/>
          <w:rtl/>
          <w:lang w:bidi="ar-AE"/>
        </w:rPr>
        <w:t>آختيار</w:t>
      </w:r>
      <w:proofErr w:type="spellEnd"/>
      <w:r w:rsidR="007203D5">
        <w:rPr>
          <w:rFonts w:hint="cs"/>
          <w:sz w:val="28"/>
          <w:szCs w:val="28"/>
          <w:rtl/>
          <w:lang w:bidi="ar-AE"/>
        </w:rPr>
        <w:t xml:space="preserve"> لبرامج  التعليمية  التي  تناسبهم  كما  يساعد  على تحسين  أساليب  التعلم  و التعليم  و يحدد  التحصيل المعرفي الى درجة غير قليلة القيمة الاجتماعية و </w:t>
      </w:r>
      <w:proofErr w:type="spellStart"/>
      <w:r w:rsidR="007203D5">
        <w:rPr>
          <w:rFonts w:hint="cs"/>
          <w:sz w:val="28"/>
          <w:szCs w:val="28"/>
          <w:rtl/>
          <w:lang w:bidi="ar-AE"/>
        </w:rPr>
        <w:t>الإقتصادية</w:t>
      </w:r>
      <w:proofErr w:type="spellEnd"/>
      <w:r w:rsidR="007203D5">
        <w:rPr>
          <w:rFonts w:hint="cs"/>
          <w:sz w:val="28"/>
          <w:szCs w:val="28"/>
          <w:rtl/>
          <w:lang w:bidi="ar-AE"/>
        </w:rPr>
        <w:t xml:space="preserve">  للفرد   فهو مؤشر   من مؤشرات الطبقة  </w:t>
      </w:r>
      <w:proofErr w:type="spellStart"/>
      <w:r w:rsidR="007203D5">
        <w:rPr>
          <w:rFonts w:hint="cs"/>
          <w:sz w:val="28"/>
          <w:szCs w:val="28"/>
          <w:rtl/>
          <w:lang w:bidi="ar-AE"/>
        </w:rPr>
        <w:t>الإجتماعية</w:t>
      </w:r>
      <w:proofErr w:type="spellEnd"/>
      <w:r w:rsidR="007203D5" w:rsidRPr="00475A61">
        <w:rPr>
          <w:rStyle w:val="a5"/>
          <w:sz w:val="16"/>
          <w:szCs w:val="16"/>
          <w:rtl/>
          <w:lang w:bidi="ar-AE"/>
        </w:rPr>
        <w:footnoteReference w:id="3"/>
      </w:r>
      <w:r w:rsidR="007203D5">
        <w:rPr>
          <w:rFonts w:hint="cs"/>
          <w:sz w:val="28"/>
          <w:szCs w:val="28"/>
          <w:rtl/>
          <w:lang w:bidi="ar-AE"/>
        </w:rPr>
        <w:t xml:space="preserve"> والطموح الوظيفي الذي يطمح الى بلوغه  كل فرد</w:t>
      </w:r>
      <w:r w:rsidR="008D564B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  <w:r w:rsidR="00F63078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</w:p>
    <w:p w:rsidR="00A46285" w:rsidRPr="00B372FD" w:rsidRDefault="00AC4CB4" w:rsidP="00AC4CB4">
      <w:pPr>
        <w:autoSpaceDE w:val="0"/>
        <w:autoSpaceDN w:val="0"/>
        <w:bidi w:val="0"/>
        <w:adjustRightInd w:val="0"/>
        <w:spacing w:after="0" w:line="360" w:lineRule="auto"/>
        <w:ind w:left="-284"/>
        <w:jc w:val="right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وتعد</w:t>
      </w:r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لعبة الكرة الطائرة إحدى الألعاب الجماعية التنافسية</w:t>
      </w:r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التي أخذت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مكان الصدارة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من حيث </w:t>
      </w:r>
      <w:proofErr w:type="spellStart"/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نتشارها</w:t>
      </w:r>
      <w:proofErr w:type="spellEnd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العالم </w:t>
      </w:r>
      <w:proofErr w:type="spellStart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وتطورت من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لعبة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لقضاء وقت الفراغ الى لعبة أولمبية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تحتاج الى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متطلبات بدنية </w:t>
      </w:r>
      <w:proofErr w:type="spellStart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ومهارية</w:t>
      </w:r>
      <w:proofErr w:type="spellEnd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وخططية عالية </w:t>
      </w:r>
      <w:proofErr w:type="spellStart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وتعتمد لعبة الكرة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الطائرة على المهارات الأساسية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كقاعدة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مهمة تبنى عليها هذه اللعبة للتقدم في مستوى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الأداء </w:t>
      </w:r>
      <w:proofErr w:type="spellStart"/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كما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أنها تعد السلم </w:t>
      </w:r>
      <w:proofErr w:type="spellStart"/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لل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>رتقاء</w:t>
      </w:r>
      <w:proofErr w:type="spellEnd"/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نحو الإجادة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والامتياز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لذلك يجب توجيه الاهتمام الى مراحل تعلمها فهي تحتاج الى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بذل الكثير من الجهد والمم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ارسة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سبيل إتقانها ، لذا فان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ستخدام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التعلم البنائي لذوي ال</w:t>
      </w:r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>تفكير الحاذق المصاحب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لها </w:t>
      </w:r>
      <w:proofErr w:type="spellStart"/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>،</w:t>
      </w:r>
      <w:proofErr w:type="spellEnd"/>
      <w:r w:rsidR="007203D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يمك</w:t>
      </w:r>
      <w:r w:rsidR="007203D5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ن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ان يكون لها دور كبير في تعل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 </w:t>
      </w:r>
      <w:r w:rsidR="006C279C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هذه المهارات الأساسية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واتقانها</w:t>
      </w:r>
      <w:proofErr w:type="spellEnd"/>
    </w:p>
    <w:p w:rsidR="000C3502" w:rsidRDefault="000C78C0" w:rsidP="00AC4CB4">
      <w:pPr>
        <w:spacing w:line="360" w:lineRule="auto"/>
        <w:ind w:right="-284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ومن خلال ما تقدم ف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 أه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مية البحث تكمن في التعرف على "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ستراتيجية التعل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م البنائي لذوي التفكير الحاذق و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ثرها في التحصيل المعرفي وتعلم مهارتي الضرب الساحق وحائط الصد بالكرة </w:t>
      </w:r>
      <w:r w:rsidR="0063117B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الطائرة "، وذلك لتناغمها وفاعليتها للتطبي</w:t>
      </w:r>
      <w:r w:rsidR="00ED56D6" w:rsidRPr="003A0C05">
        <w:rPr>
          <w:rFonts w:asciiTheme="majorBidi" w:hAnsiTheme="majorBidi" w:cstheme="majorBidi"/>
          <w:sz w:val="28"/>
          <w:szCs w:val="28"/>
          <w:rtl/>
          <w:lang w:bidi="ar-IQ"/>
        </w:rPr>
        <w:t>قات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</w:t>
      </w:r>
      <w:r w:rsidR="00ED56D6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وهذا ما دعا الباحثة الى القيام ببحث تج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ريبي إسهاما منها في تطوير</w:t>
      </w:r>
      <w:r w:rsidR="00ED56D6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العملية التعليمية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وأثرائها </w:t>
      </w:r>
      <w:r w:rsidR="00ED56D6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بإيجاد وسائل فاعلة تؤدي الى إثارة عقل المتعلم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مما يساعد على سهولة 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415A41">
        <w:rPr>
          <w:rFonts w:asciiTheme="majorBidi" w:hAnsiTheme="majorBidi" w:cstheme="majorBidi"/>
          <w:sz w:val="28"/>
          <w:szCs w:val="28"/>
          <w:rtl/>
          <w:lang w:bidi="ar-IQ"/>
        </w:rPr>
        <w:t>كتساب المعلومات وتخزينها و</w:t>
      </w:r>
      <w:r w:rsidR="00415A41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ED56D6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سترجاعها .</w:t>
      </w: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945ED" w:rsidRDefault="006945ED" w:rsidP="000C78C0">
      <w:pPr>
        <w:spacing w:line="360" w:lineRule="auto"/>
        <w:ind w:right="-426"/>
        <w:jc w:val="lowKashida"/>
        <w:rPr>
          <w:rFonts w:asciiTheme="majorBidi" w:hAnsiTheme="majorBidi" w:cstheme="majorBidi" w:hint="cs"/>
          <w:sz w:val="28"/>
          <w:szCs w:val="28"/>
          <w:rtl/>
          <w:lang w:bidi="ar-IQ"/>
        </w:rPr>
      </w:pPr>
    </w:p>
    <w:p w:rsidR="00FB65AA" w:rsidRPr="003A0C05" w:rsidRDefault="00FB65AA" w:rsidP="000C78C0">
      <w:p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A46285" w:rsidRPr="003A0C05" w:rsidRDefault="008D2FEE" w:rsidP="006945ED">
      <w:pPr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8D2FEE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38" type="#_x0000_t106" style="position:absolute;left:0;text-align:left;margin-left:-38.9pt;margin-top:-33.3pt;width:43.45pt;height:29.2pt;z-index:251669504" adj="3231,18049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8">
              <w:txbxContent>
                <w:p w:rsidR="0011133C" w:rsidRPr="0011133C" w:rsidRDefault="0011133C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11133C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25</w:t>
                  </w:r>
                </w:p>
              </w:txbxContent>
            </v:textbox>
            <w10:wrap anchorx="page"/>
          </v:shape>
        </w:pic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1-2 مشكلة البحث : </w:t>
      </w:r>
    </w:p>
    <w:p w:rsidR="003F46AB" w:rsidRPr="003A0C05" w:rsidRDefault="006945ED" w:rsidP="004810C0">
      <w:pPr>
        <w:spacing w:line="360" w:lineRule="auto"/>
        <w:ind w:right="-426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</w:t>
      </w:r>
      <w:r w:rsidR="00584D5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نظرا لكون الباحثة مدرسة لمادة التربية الرياضية </w:t>
      </w:r>
      <w:proofErr w:type="spellStart"/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ستطاعت</w:t>
      </w:r>
      <w:proofErr w:type="spellEnd"/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أن تشخص الأهمية البالغة لمهارتي الضرب الساحق وحائط الصد بالكرة الطائرة ومدى فاعلية كل من هاتين </w:t>
      </w:r>
      <w:proofErr w:type="spellStart"/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>المهارتين</w:t>
      </w:r>
      <w:proofErr w:type="spellEnd"/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4810C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من </w:t>
      </w:r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>خلال الل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 xml:space="preserve">عب </w:t>
      </w:r>
      <w:r w:rsidR="00FB65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إذ 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>أن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نتائج الفرق ومستوياته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ا</w:t>
      </w:r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تعتمد على مستوى 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>تعلم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اللاعبين 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واتقانهم 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لهاتين المهارتين 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>هذا على مستوى اللاعبين , أما على مستوى تعلم الطالبات فلا تقل أهمية هاتين المهارتين عنه عند اللاعبات أو اللاعبين فدور هاتين المهارتين مهم جدا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في الحص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>ول على نقاط مباشرة على الخصم ال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أ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الطالبات يواجهن الكثير من الصعوبات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خلال عملية تعلمه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ومن خلال متابعة الباحثة ل</w:t>
      </w:r>
      <w:r w:rsidR="00E56FC3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>ليات عمليات التدر</w:t>
      </w:r>
      <w:r w:rsidR="00E56FC3">
        <w:rPr>
          <w:rFonts w:asciiTheme="majorBidi" w:hAnsiTheme="majorBidi" w:cstheme="majorBidi"/>
          <w:sz w:val="28"/>
          <w:szCs w:val="28"/>
          <w:rtl/>
          <w:lang w:bidi="ar-IQ"/>
        </w:rPr>
        <w:t>يس والتعليم لمختلف المهارات و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إذ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َ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هناك الكثير من ال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FB65AA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ستراتيجيات </w:t>
      </w:r>
      <w:r w:rsidR="00FB65AA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التعليمية 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التي طرأت 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>على الساحة العلمية لم تستخدم وتجرب خلال عمليات تعلم المهارات المختلفة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لذا 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رتأت الباحثة تسليط الضوء على 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ستراتيجية التعلم البنائي ومن خلال الاعتماد على ماتمتلكه الطالبات من نوع التفكير (التفكير الحاذق) لعلها 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>تجد الاستراتيجية الامثل التي تس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>هم في جعل عملية التعلم لمهارتي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ن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ق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يد البحث أسهل بالنسبة للطالبات 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كذلك تطوير ماتمتلكه الطالبات من معرفة رياضية في مجال الكرة الطائرة 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>نظرا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ً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تحتويه هذه ال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>سترات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 xml:space="preserve">يجية من عمليات عقلية تعتمد على 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آ</w:t>
      </w:r>
      <w:r w:rsidR="001737D9">
        <w:rPr>
          <w:rFonts w:asciiTheme="majorBidi" w:hAnsiTheme="majorBidi" w:cstheme="majorBidi"/>
          <w:sz w:val="28"/>
          <w:szCs w:val="28"/>
          <w:rtl/>
          <w:lang w:bidi="ar-IQ"/>
        </w:rPr>
        <w:t>ستثارة ذهن المتعلم نحو ال</w:t>
      </w:r>
      <w:r w:rsidR="001737D9">
        <w:rPr>
          <w:rFonts w:asciiTheme="majorBidi" w:hAnsiTheme="majorBidi" w:cstheme="majorBidi" w:hint="cs"/>
          <w:sz w:val="28"/>
          <w:szCs w:val="28"/>
          <w:rtl/>
          <w:lang w:bidi="ar-IQ"/>
        </w:rPr>
        <w:t>إ</w:t>
      </w:r>
      <w:r w:rsidR="008963F1" w:rsidRPr="003A0C05">
        <w:rPr>
          <w:rFonts w:asciiTheme="majorBidi" w:hAnsiTheme="majorBidi" w:cstheme="majorBidi"/>
          <w:sz w:val="28"/>
          <w:szCs w:val="28"/>
          <w:rtl/>
          <w:lang w:bidi="ar-IQ"/>
        </w:rPr>
        <w:t>كتشاف والبحث المستمر عن الحقائق المتعلقة بالمهارتين قيد البحث .</w:t>
      </w:r>
      <w:r w:rsidR="00B0027F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660D07" w:rsidRPr="003A0C05">
        <w:rPr>
          <w:rFonts w:asciiTheme="majorBidi" w:hAnsiTheme="majorBidi" w:cstheme="majorBidi"/>
          <w:sz w:val="28"/>
          <w:szCs w:val="28"/>
          <w:rtl/>
          <w:lang w:bidi="ar-IQ"/>
        </w:rPr>
        <w:t xml:space="preserve">  </w:t>
      </w:r>
    </w:p>
    <w:p w:rsidR="007575D6" w:rsidRPr="003A0C05" w:rsidRDefault="007575D6" w:rsidP="00C30CDF">
      <w:pPr>
        <w:spacing w:line="192" w:lineRule="auto"/>
        <w:jc w:val="lowKashida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A46285" w:rsidRPr="00584D59" w:rsidRDefault="006D799A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-</w:t>
      </w:r>
      <w:r w:rsidR="00A46285" w:rsidRPr="00584D59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3</w:t>
      </w:r>
      <w:r w:rsidR="007E1CD8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 </w:t>
      </w:r>
      <w:r w:rsidR="004810C0">
        <w:rPr>
          <w:rFonts w:asciiTheme="majorBidi" w:hAnsiTheme="majorBidi" w:cstheme="majorBidi" w:hint="cs"/>
          <w:b/>
          <w:bCs/>
          <w:sz w:val="32"/>
          <w:szCs w:val="32"/>
          <w:rtl/>
          <w:lang w:bidi="ar-AE"/>
        </w:rPr>
        <w:t>أ</w:t>
      </w:r>
      <w:r w:rsidR="007E1CD8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هد</w:t>
      </w:r>
      <w:r w:rsidR="004810C0">
        <w:rPr>
          <w:rFonts w:asciiTheme="majorBidi" w:hAnsiTheme="majorBidi" w:cstheme="majorBidi" w:hint="cs"/>
          <w:b/>
          <w:bCs/>
          <w:sz w:val="32"/>
          <w:szCs w:val="32"/>
          <w:rtl/>
          <w:lang w:bidi="ar-AE"/>
        </w:rPr>
        <w:t>ا</w:t>
      </w:r>
      <w:r w:rsidR="00A46285" w:rsidRPr="00584D59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ف البحث </w:t>
      </w:r>
      <w:proofErr w:type="spellStart"/>
      <w:r w:rsidR="00A46285" w:rsidRPr="00584D59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.</w:t>
      </w:r>
      <w:proofErr w:type="spellEnd"/>
    </w:p>
    <w:p w:rsidR="00A46285" w:rsidRPr="00584D59" w:rsidRDefault="00A46285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 w:rsidRPr="00584D59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 xml:space="preserve"> يهدف البحث الى .</w:t>
      </w:r>
    </w:p>
    <w:p w:rsidR="00A46285" w:rsidRDefault="007A572B" w:rsidP="004810C0">
      <w:pPr>
        <w:pStyle w:val="a3"/>
        <w:numPr>
          <w:ilvl w:val="0"/>
          <w:numId w:val="8"/>
        </w:numPr>
        <w:spacing w:line="360" w:lineRule="auto"/>
        <w:jc w:val="lowKashida"/>
        <w:rPr>
          <w:rFonts w:asciiTheme="majorBidi" w:hAnsiTheme="majorBidi" w:cstheme="majorBidi" w:hint="cs"/>
          <w:sz w:val="28"/>
          <w:szCs w:val="28"/>
          <w:lang w:bidi="ar-AE"/>
        </w:rPr>
      </w:pPr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التعرف على التفكير الحاذق لدى </w:t>
      </w:r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طالبات كلية التربية الرياضية للبنات </w:t>
      </w:r>
      <w:proofErr w:type="spellStart"/>
      <w:r w:rsidR="004810C0">
        <w:rPr>
          <w:rFonts w:asciiTheme="majorBidi" w:hAnsiTheme="majorBidi" w:cstheme="majorBidi"/>
          <w:sz w:val="28"/>
          <w:szCs w:val="28"/>
          <w:rtl/>
          <w:lang w:bidi="ar-AE"/>
        </w:rPr>
        <w:t>–</w:t>
      </w:r>
      <w:proofErr w:type="spellEnd"/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جامعة بغداد </w:t>
      </w:r>
      <w:r w:rsidR="00A46285" w:rsidRPr="00584D59">
        <w:rPr>
          <w:rFonts w:asciiTheme="majorBidi" w:hAnsiTheme="majorBidi" w:cstheme="majorBidi"/>
          <w:sz w:val="28"/>
          <w:szCs w:val="28"/>
          <w:rtl/>
          <w:lang w:bidi="ar-AE"/>
        </w:rPr>
        <w:t xml:space="preserve"> .</w:t>
      </w:r>
    </w:p>
    <w:p w:rsidR="004810C0" w:rsidRPr="00584D59" w:rsidRDefault="004810C0" w:rsidP="004810C0">
      <w:pPr>
        <w:pStyle w:val="a3"/>
        <w:numPr>
          <w:ilvl w:val="0"/>
          <w:numId w:val="8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أعداد منهاج تعليمي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AE"/>
        </w:rPr>
        <w:t>لمهارتي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الضرب الساحق وحائط الصد على وفق  إستراتيجية  التعلم البنائي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AE"/>
        </w:rPr>
        <w:t>.</w:t>
      </w:r>
      <w:proofErr w:type="spellEnd"/>
    </w:p>
    <w:p w:rsidR="007575D6" w:rsidRDefault="00A46285" w:rsidP="004810C0">
      <w:pPr>
        <w:pStyle w:val="a3"/>
        <w:numPr>
          <w:ilvl w:val="0"/>
          <w:numId w:val="8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AE"/>
        </w:rPr>
      </w:pPr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>التعرف على</w:t>
      </w:r>
      <w:r w:rsidR="007A572B" w:rsidRPr="00584D59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أ</w:t>
      </w:r>
      <w:r w:rsidR="00B923D1" w:rsidRPr="00584D59">
        <w:rPr>
          <w:rFonts w:asciiTheme="majorBidi" w:hAnsiTheme="majorBidi" w:cstheme="majorBidi"/>
          <w:sz w:val="28"/>
          <w:szCs w:val="28"/>
          <w:rtl/>
          <w:lang w:bidi="ar-AE"/>
        </w:rPr>
        <w:t>ثر</w:t>
      </w:r>
      <w:r w:rsidR="006F630E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>ستراتيجية التعلم البنائي لذوي التفكير الحاذق في</w:t>
      </w:r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التحصيل المعرفي و</w:t>
      </w:r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تعلم مهارتي الضرب الساحق وحائط </w:t>
      </w:r>
      <w:proofErr w:type="spellStart"/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>االصد</w:t>
      </w:r>
      <w:proofErr w:type="spellEnd"/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بالكرة الطائرة </w:t>
      </w:r>
      <w:proofErr w:type="spellStart"/>
      <w:r w:rsidRPr="00584D59">
        <w:rPr>
          <w:rFonts w:asciiTheme="majorBidi" w:hAnsiTheme="majorBidi" w:cstheme="majorBidi"/>
          <w:sz w:val="28"/>
          <w:szCs w:val="28"/>
          <w:rtl/>
          <w:lang w:bidi="ar-AE"/>
        </w:rPr>
        <w:t>.</w:t>
      </w:r>
      <w:proofErr w:type="spellEnd"/>
    </w:p>
    <w:p w:rsidR="00584D59" w:rsidRPr="004810C0" w:rsidRDefault="00584D59" w:rsidP="00584D59">
      <w:pPr>
        <w:spacing w:line="360" w:lineRule="auto"/>
        <w:ind w:left="360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461FB9" w:rsidRPr="003A0C05" w:rsidRDefault="00461FB9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3F46AB" w:rsidRPr="003A0C05" w:rsidRDefault="003F46AB" w:rsidP="00C26695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A46285" w:rsidRPr="003A0C05" w:rsidRDefault="008D2FEE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 w:rsidRPr="008D2FEE"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039" type="#_x0000_t106" style="position:absolute;left:0;text-align:left;margin-left:-43.6pt;margin-top:-33.4pt;width:43.45pt;height:28.5pt;z-index:251670528" adj="3902,18493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2D4CE0" w:rsidRPr="002D4CE0" w:rsidRDefault="002D4CE0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2D4CE0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26</w:t>
                  </w:r>
                </w:p>
              </w:txbxContent>
            </v:textbox>
            <w10:wrap anchorx="page"/>
          </v:shape>
        </w:pict>
      </w:r>
      <w:r w:rsidR="00DB6CD9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</w:t>
      </w:r>
      <w:r w:rsidR="004A7699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-4  فر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ض</w:t>
      </w:r>
      <w:r w:rsidR="004A7699">
        <w:rPr>
          <w:rFonts w:asciiTheme="majorBidi" w:hAnsiTheme="majorBidi" w:cstheme="majorBidi" w:hint="cs"/>
          <w:b/>
          <w:bCs/>
          <w:sz w:val="32"/>
          <w:szCs w:val="32"/>
          <w:rtl/>
          <w:lang w:bidi="ar-AE"/>
        </w:rPr>
        <w:t>ا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 البحث .</w:t>
      </w:r>
    </w:p>
    <w:p w:rsidR="00A46285" w:rsidRPr="003A0C05" w:rsidRDefault="004A7699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 xml:space="preserve"> لتحقيق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AE"/>
        </w:rPr>
        <w:t>أ</w:t>
      </w:r>
      <w:r w:rsidR="00A46285" w:rsidRPr="003A0C05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>هداف الب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>حث وضعت الباحثة الفرضيتان الاتي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AE"/>
        </w:rPr>
        <w:t>تان</w:t>
      </w:r>
      <w:r w:rsidR="00A46285" w:rsidRPr="003A0C05">
        <w:rPr>
          <w:rFonts w:asciiTheme="majorBidi" w:hAnsiTheme="majorBidi" w:cstheme="majorBidi"/>
          <w:b/>
          <w:bCs/>
          <w:sz w:val="28"/>
          <w:szCs w:val="28"/>
          <w:rtl/>
          <w:lang w:bidi="ar-AE"/>
        </w:rPr>
        <w:t xml:space="preserve">  :</w:t>
      </w:r>
    </w:p>
    <w:p w:rsidR="00A46285" w:rsidRPr="00C26695" w:rsidRDefault="00A46285" w:rsidP="00C26695">
      <w:pPr>
        <w:pStyle w:val="a3"/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AE"/>
        </w:rPr>
      </w:pPr>
      <w:r w:rsidRPr="00C26695">
        <w:rPr>
          <w:rFonts w:asciiTheme="majorBidi" w:hAnsiTheme="majorBidi" w:cstheme="majorBidi"/>
          <w:sz w:val="28"/>
          <w:szCs w:val="28"/>
          <w:rtl/>
          <w:lang w:bidi="ar-AE"/>
        </w:rPr>
        <w:t>لا</w:t>
      </w:r>
      <w:r w:rsidR="00DB6CD9" w:rsidRPr="00C26695">
        <w:rPr>
          <w:rFonts w:asciiTheme="majorBidi" w:hAnsiTheme="majorBidi" w:cstheme="majorBidi"/>
          <w:sz w:val="28"/>
          <w:szCs w:val="28"/>
          <w:rtl/>
          <w:lang w:bidi="ar-AE"/>
        </w:rPr>
        <w:t>تو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جد فروق 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و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دلالة 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>حصائية بين نتائج ال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Pr="00C2669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ختبارات القبلية والبعدية لمجاميع  البحث التجريبية والضابطة في التحصيل المعرفي وتعلم مهارتي الضرب االساحق وحائط الصد بالكرة الطائرة . </w:t>
      </w:r>
    </w:p>
    <w:p w:rsidR="007C2572" w:rsidRPr="003A0C05" w:rsidRDefault="007C2572" w:rsidP="003F46AB">
      <w:pPr>
        <w:pStyle w:val="a3"/>
        <w:spacing w:line="360" w:lineRule="auto"/>
        <w:ind w:left="810"/>
        <w:jc w:val="lowKashida"/>
        <w:rPr>
          <w:rFonts w:asciiTheme="majorBidi" w:hAnsiTheme="majorBidi" w:cstheme="majorBidi"/>
          <w:sz w:val="28"/>
          <w:szCs w:val="28"/>
          <w:lang w:bidi="ar-AE"/>
        </w:rPr>
      </w:pPr>
    </w:p>
    <w:p w:rsidR="00A46285" w:rsidRPr="003A0C05" w:rsidRDefault="00A46285" w:rsidP="00C26695">
      <w:pPr>
        <w:pStyle w:val="a3"/>
        <w:numPr>
          <w:ilvl w:val="0"/>
          <w:numId w:val="2"/>
        </w:numPr>
        <w:spacing w:line="360" w:lineRule="auto"/>
        <w:ind w:right="-426"/>
        <w:jc w:val="lowKashida"/>
        <w:rPr>
          <w:rFonts w:asciiTheme="majorBidi" w:hAnsiTheme="majorBidi" w:cstheme="majorBidi"/>
          <w:sz w:val="28"/>
          <w:szCs w:val="28"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لا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توجد فروق 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و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دلالة 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="007E1CD8">
        <w:rPr>
          <w:rFonts w:asciiTheme="majorBidi" w:hAnsiTheme="majorBidi" w:cstheme="majorBidi"/>
          <w:sz w:val="28"/>
          <w:szCs w:val="28"/>
          <w:rtl/>
          <w:lang w:bidi="ar-AE"/>
        </w:rPr>
        <w:t>حصائية بين نتائج ال</w:t>
      </w:r>
      <w:r w:rsidR="007E1CD8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ختبارات البع</w:t>
      </w:r>
      <w:r w:rsidR="004810C0">
        <w:rPr>
          <w:rFonts w:asciiTheme="majorBidi" w:hAnsiTheme="majorBidi" w:cstheme="majorBidi"/>
          <w:sz w:val="28"/>
          <w:szCs w:val="28"/>
          <w:rtl/>
          <w:lang w:bidi="ar-AE"/>
        </w:rPr>
        <w:t>دية لمجاميع البحث التجريبية وال</w:t>
      </w:r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>ض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ابطة في التحصيل المعرفي و تعلم مهارتي الضرب االساحق وحائط الصد بالكرة الطائرة . </w:t>
      </w:r>
    </w:p>
    <w:p w:rsidR="00A928C7" w:rsidRPr="003A0C05" w:rsidRDefault="00A928C7" w:rsidP="003F46AB">
      <w:pPr>
        <w:pStyle w:val="a3"/>
        <w:spacing w:line="360" w:lineRule="auto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1-5  مجالات البحث .</w:t>
      </w: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        1-5-1 المجال البشري : </w:t>
      </w: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       ( عينة من طالبات المرحلة الثانية في كلية التربية الرياضية للبنات للعام الدراسي  </w:t>
      </w: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        2013-2014 ) .</w:t>
      </w:r>
    </w:p>
    <w:p w:rsidR="00A46285" w:rsidRPr="003A0C05" w:rsidRDefault="00A928C7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-5-2 المجال الزماني :</w:t>
      </w:r>
    </w:p>
    <w:p w:rsidR="00A928C7" w:rsidRPr="003A0C05" w:rsidRDefault="00A46285" w:rsidP="00C8397E">
      <w:pPr>
        <w:spacing w:line="360" w:lineRule="auto"/>
        <w:ind w:left="46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       المدة من (2/2/2014 ) لغاية </w:t>
      </w:r>
      <w:r w:rsidR="0032162C" w:rsidRPr="003A0C05">
        <w:rPr>
          <w:rFonts w:asciiTheme="majorBidi" w:hAnsiTheme="majorBidi" w:cstheme="majorBidi"/>
          <w:sz w:val="28"/>
          <w:szCs w:val="28"/>
          <w:rtl/>
          <w:lang w:bidi="ar-AE"/>
        </w:rPr>
        <w:t>(5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/5/2014 ) . </w:t>
      </w:r>
    </w:p>
    <w:p w:rsidR="00A46285" w:rsidRPr="003A0C05" w:rsidRDefault="00A928C7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-5-3 المجال المكاني : </w:t>
      </w:r>
    </w:p>
    <w:p w:rsidR="00D275FF" w:rsidRPr="003A0C05" w:rsidRDefault="00A46285" w:rsidP="004810C0">
      <w:pPr>
        <w:spacing w:line="360" w:lineRule="auto"/>
        <w:ind w:left="567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proofErr w:type="spellStart"/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(</w:t>
      </w:r>
      <w:proofErr w:type="spellEnd"/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القاعة الرياضية </w:t>
      </w:r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الداخلية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والقاعة النظرية الموجودة في كلية التربية الرياضية للبنات </w:t>
      </w:r>
      <w:proofErr w:type="spellStart"/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>-</w:t>
      </w:r>
      <w:proofErr w:type="spellEnd"/>
      <w:r w:rsidR="004810C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 جامعة بغداد</w:t>
      </w:r>
      <w:proofErr w:type="spellStart"/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)</w:t>
      </w:r>
      <w:proofErr w:type="spellEnd"/>
    </w:p>
    <w:p w:rsidR="00461FB9" w:rsidRPr="003A0C05" w:rsidRDefault="00461FB9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461FB9" w:rsidRPr="003A0C05" w:rsidRDefault="00461FB9" w:rsidP="003F46AB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8963F1" w:rsidRPr="003A0C05" w:rsidRDefault="008963F1" w:rsidP="00C30CDF">
      <w:pPr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</w:p>
    <w:p w:rsidR="00A46285" w:rsidRPr="003A0C05" w:rsidRDefault="008D2FEE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_x0000_s1040" type="#_x0000_t106" style="position:absolute;left:0;text-align:left;margin-left:-45.65pt;margin-top:-37.55pt;width:46.2pt;height:29.9pt;z-index:251671552" adj="4769,18855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00FD8" w:rsidRPr="00A00FD8" w:rsidRDefault="00A00FD8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A00FD8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27</w:t>
                  </w:r>
                </w:p>
              </w:txbxContent>
            </v:textbox>
            <w10:wrap anchorx="page"/>
          </v:shape>
        </w:pic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1-6 تحديد المصطلحات .</w:t>
      </w:r>
    </w:p>
    <w:p w:rsidR="00A46285" w:rsidRPr="003A0C05" w:rsidRDefault="007713C4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1-6-1 ال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AE"/>
        </w:rPr>
        <w:t>إ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ستراتيجية التدريسية : </w:t>
      </w:r>
    </w:p>
    <w:p w:rsidR="00826274" w:rsidRPr="003A0C05" w:rsidRDefault="005277F0" w:rsidP="005277F0">
      <w:pPr>
        <w:spacing w:line="360" w:lineRule="auto"/>
        <w:ind w:right="-284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  <w:r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    </w:t>
      </w:r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>و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هي </w:t>
      </w:r>
      <w:proofErr w:type="spellStart"/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>"</w:t>
      </w:r>
      <w:proofErr w:type="spellEnd"/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>كل ما</w:t>
      </w:r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01A5A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يتعلق </w:t>
      </w:r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A01A5A" w:rsidRPr="003A0C05">
        <w:rPr>
          <w:rFonts w:asciiTheme="majorBidi" w:hAnsiTheme="majorBidi" w:cstheme="majorBidi"/>
          <w:sz w:val="28"/>
          <w:szCs w:val="28"/>
          <w:rtl/>
          <w:lang w:bidi="ar-AE"/>
        </w:rPr>
        <w:t>بأ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سلوب </w:t>
      </w:r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>توصيل المادة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للطلاب من قبل المدرس </w:t>
      </w:r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>لتحقيق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4628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هدف ما </w:t>
      </w:r>
      <w:proofErr w:type="spellStart"/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>,</w:t>
      </w:r>
      <w:proofErr w:type="spellEnd"/>
      <w:r w:rsidR="007713C4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و</w:t>
      </w:r>
    </w:p>
    <w:p w:rsidR="00826274" w:rsidRPr="003A0C05" w:rsidRDefault="00A46285" w:rsidP="005277F0">
      <w:pPr>
        <w:spacing w:line="360" w:lineRule="auto"/>
        <w:ind w:right="-142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يشمل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7B51BA">
        <w:rPr>
          <w:rFonts w:asciiTheme="majorBidi" w:hAnsiTheme="majorBidi" w:cstheme="majorBidi" w:hint="cs"/>
          <w:sz w:val="28"/>
          <w:szCs w:val="28"/>
          <w:rtl/>
          <w:lang w:bidi="ar-AE"/>
        </w:rPr>
        <w:t>ذلك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5277F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الوسائل</w:t>
      </w:r>
      <w:r w:rsidR="005277F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التي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يتخذها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المدرس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لضبط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الصف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و</w:t>
      </w:r>
      <w:r w:rsidR="005277F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501ED4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7B51BA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دارته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5277F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كذلك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الجو</w:t>
      </w:r>
      <w:r w:rsidR="005277F0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العام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الذي </w:t>
      </w:r>
    </w:p>
    <w:p w:rsidR="00826274" w:rsidRPr="003A0C05" w:rsidRDefault="00A46285" w:rsidP="005277F0">
      <w:pPr>
        <w:spacing w:line="360" w:lineRule="auto"/>
        <w:ind w:left="-238" w:firstLine="238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يعيشه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7B51BA">
        <w:rPr>
          <w:rFonts w:asciiTheme="majorBidi" w:hAnsiTheme="majorBidi" w:cstheme="majorBidi"/>
          <w:sz w:val="28"/>
          <w:szCs w:val="28"/>
          <w:rtl/>
          <w:lang w:bidi="ar-AE"/>
        </w:rPr>
        <w:t>الطلبة وال</w:t>
      </w:r>
      <w:r w:rsidR="007B51BA">
        <w:rPr>
          <w:rFonts w:asciiTheme="majorBidi" w:hAnsiTheme="majorBidi" w:cstheme="majorBidi" w:hint="cs"/>
          <w:sz w:val="28"/>
          <w:szCs w:val="28"/>
          <w:rtl/>
          <w:lang w:bidi="ar-AE"/>
        </w:rPr>
        <w:t>ذي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تمثل الواقع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الحقيقي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لما </w:t>
      </w:r>
      <w:r w:rsidR="00BD2F46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يحدث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داخل الصف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01A5A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من </w:t>
      </w:r>
      <w:r w:rsidR="00BD2F46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 </w:t>
      </w:r>
      <w:proofErr w:type="spellStart"/>
      <w:r w:rsidR="00A01A5A" w:rsidRPr="003A0C05">
        <w:rPr>
          <w:rFonts w:asciiTheme="majorBidi" w:hAnsiTheme="majorBidi" w:cstheme="majorBidi"/>
          <w:sz w:val="28"/>
          <w:szCs w:val="28"/>
          <w:rtl/>
          <w:lang w:bidi="ar-AE"/>
        </w:rPr>
        <w:t>أ</w:t>
      </w:r>
      <w:r w:rsidR="00A13A79" w:rsidRPr="003A0C05">
        <w:rPr>
          <w:rFonts w:asciiTheme="majorBidi" w:hAnsiTheme="majorBidi" w:cstheme="majorBidi"/>
          <w:sz w:val="28"/>
          <w:szCs w:val="28"/>
          <w:rtl/>
          <w:lang w:bidi="ar-AE"/>
        </w:rPr>
        <w:t>ستغ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لال</w:t>
      </w:r>
      <w:proofErr w:type="spellEnd"/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BD2F46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</w:t>
      </w:r>
      <w:r w:rsidR="007B51BA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لل</w:t>
      </w:r>
      <w:r w:rsidR="007B51BA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مكانات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</w:p>
    <w:p w:rsidR="00A46285" w:rsidRPr="003A0C05" w:rsidRDefault="00A46285" w:rsidP="005277F0">
      <w:p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المتاحة </w:t>
      </w:r>
      <w:r w:rsidR="00F54F28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لتحقيق مخرجات تعليمية مرغوب فيها</w:t>
      </w:r>
      <w:r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 xml:space="preserve"> </w:t>
      </w:r>
      <w:r w:rsidR="00157C18"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>(1)</w:t>
      </w:r>
      <w:r w:rsidR="00157C18"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0"/>
          <w:szCs w:val="20"/>
          <w:rtl/>
          <w:lang w:bidi="ar-AE"/>
        </w:rPr>
        <w:t>.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  <w:r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 </w:t>
      </w:r>
    </w:p>
    <w:p w:rsidR="00A46285" w:rsidRPr="003A0C05" w:rsidRDefault="00A46285" w:rsidP="003F46AB">
      <w:pPr>
        <w:spacing w:line="360" w:lineRule="auto"/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7B51BA" w:rsidP="003F46AB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 xml:space="preserve">1-6-2 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AE"/>
        </w:rPr>
        <w:t>آ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ستراتيجية التعلم البنائي :</w:t>
      </w:r>
    </w:p>
    <w:p w:rsidR="008963F1" w:rsidRPr="003A0C05" w:rsidRDefault="00A46285" w:rsidP="00D15209">
      <w:pPr>
        <w:spacing w:line="360" w:lineRule="auto"/>
        <w:ind w:left="46" w:hanging="46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وهي </w:t>
      </w:r>
      <w:proofErr w:type="spellStart"/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"</w:t>
      </w:r>
      <w:proofErr w:type="spellEnd"/>
      <w:r w:rsidR="004D20F3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BF6F33" w:rsidRPr="003A0C05">
        <w:rPr>
          <w:rFonts w:asciiTheme="majorBidi" w:hAnsiTheme="majorBidi" w:cstheme="majorBidi" w:hint="cs"/>
          <w:sz w:val="28"/>
          <w:szCs w:val="28"/>
          <w:rtl/>
          <w:lang w:bidi="ar-AE"/>
        </w:rPr>
        <w:t>إستراتيجية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1B516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تنظر للمتعلم على </w:t>
      </w:r>
      <w:r w:rsidR="004D20F3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70224E" w:rsidRPr="003A0C05">
        <w:rPr>
          <w:rFonts w:asciiTheme="majorBidi" w:hAnsiTheme="majorBidi" w:cstheme="majorBidi"/>
          <w:sz w:val="28"/>
          <w:szCs w:val="28"/>
          <w:rtl/>
          <w:lang w:bidi="ar-AE"/>
        </w:rPr>
        <w:t>أ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نه</w:t>
      </w:r>
      <w:r w:rsidR="001B516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كائن حي</w:t>
      </w:r>
      <w:r w:rsidR="004D20F3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70224E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له أ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بنية </w:t>
      </w:r>
      <w:r w:rsidR="004D20F3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معرفية</w:t>
      </w:r>
      <w:r w:rsidR="001B5165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D15209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يتم التعلم فيها من خلال البناء الذاتي لتنظيم المعلومات المكتسبة </w:t>
      </w:r>
      <w:r w:rsidR="00BF6F33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لجذب انتباه المتعلمين والتنقيب </w:t>
      </w:r>
      <w:proofErr w:type="spellStart"/>
      <w:r w:rsidR="00BF6F33">
        <w:rPr>
          <w:rFonts w:asciiTheme="majorBidi" w:hAnsiTheme="majorBidi" w:cstheme="majorBidi" w:hint="cs"/>
          <w:sz w:val="28"/>
          <w:szCs w:val="28"/>
          <w:rtl/>
          <w:lang w:bidi="ar-AE"/>
        </w:rPr>
        <w:t>حولة</w:t>
      </w:r>
      <w:proofErr w:type="spellEnd"/>
      <w:r w:rsidR="00BF6F33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المشكلة وتقديم الاقتراحات والتطبيق ثم التقويم من المعلم نفسه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157C18"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>(2</w:t>
      </w:r>
      <w:proofErr w:type="spellStart"/>
      <w:r w:rsidR="00157C18"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>)</w:t>
      </w:r>
      <w:proofErr w:type="spellEnd"/>
      <w:r w:rsidR="00157C18"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 </w:t>
      </w:r>
      <w:proofErr w:type="spellStart"/>
      <w:r w:rsidR="00157C18" w:rsidRPr="003A0C05">
        <w:rPr>
          <w:rFonts w:asciiTheme="majorBidi" w:hAnsiTheme="majorBidi" w:cstheme="majorBidi"/>
          <w:sz w:val="20"/>
          <w:szCs w:val="20"/>
          <w:rtl/>
          <w:lang w:bidi="ar-AE"/>
        </w:rPr>
        <w:t>.</w:t>
      </w:r>
      <w:proofErr w:type="spellEnd"/>
    </w:p>
    <w:p w:rsidR="008963F1" w:rsidRPr="003A0C05" w:rsidRDefault="008963F1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8963F1" w:rsidRPr="003A0C05" w:rsidRDefault="008963F1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8963F1" w:rsidRPr="003A0C05" w:rsidRDefault="008963F1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8963F1" w:rsidRPr="003A0C05" w:rsidRDefault="008963F1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61FB9" w:rsidRDefault="00461FB9" w:rsidP="00C30CDF">
      <w:pPr>
        <w:jc w:val="lowKashida"/>
        <w:rPr>
          <w:rFonts w:asciiTheme="majorBidi" w:hAnsiTheme="majorBidi" w:cstheme="majorBidi" w:hint="cs"/>
          <w:sz w:val="20"/>
          <w:szCs w:val="20"/>
          <w:rtl/>
          <w:lang w:bidi="ar-AE"/>
        </w:rPr>
      </w:pPr>
    </w:p>
    <w:p w:rsidR="00BF6F33" w:rsidRPr="003A0C05" w:rsidRDefault="00BF6F33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61FB9" w:rsidRPr="003A0C05" w:rsidRDefault="00461FB9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461FB9" w:rsidRPr="003A0C05" w:rsidRDefault="00461FB9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C26695" w:rsidRPr="00041E9A" w:rsidRDefault="00C26695" w:rsidP="00C26695">
      <w:pPr>
        <w:spacing w:line="360" w:lineRule="auto"/>
        <w:jc w:val="lowKashida"/>
        <w:rPr>
          <w:rFonts w:asciiTheme="majorBidi" w:hAnsiTheme="majorBidi" w:cstheme="majorBidi"/>
          <w:sz w:val="16"/>
          <w:szCs w:val="16"/>
          <w:rtl/>
          <w:lang w:bidi="ar-AE"/>
        </w:rPr>
      </w:pPr>
      <w:r w:rsidRPr="00041E9A">
        <w:rPr>
          <w:rStyle w:val="a5"/>
          <w:rFonts w:asciiTheme="majorBidi" w:hAnsiTheme="majorBidi" w:cstheme="majorBidi"/>
          <w:sz w:val="16"/>
          <w:szCs w:val="16"/>
          <w:rtl/>
          <w:lang w:bidi="ar-AE"/>
        </w:rPr>
        <w:footnoteReference w:id="4"/>
      </w:r>
    </w:p>
    <w:p w:rsidR="009C40F6" w:rsidRDefault="009C40F6" w:rsidP="00B738D4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</w:p>
    <w:p w:rsidR="00A46285" w:rsidRPr="003A0C05" w:rsidRDefault="008D2FEE" w:rsidP="00B738D4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rtl/>
        </w:rPr>
        <w:lastRenderedPageBreak/>
        <w:pict>
          <v:shape id="_x0000_s1041" type="#_x0000_t106" style="position:absolute;left:0;text-align:left;margin-left:-47.75pt;margin-top:-32.15pt;width:46.9pt;height:30.55pt;z-index:251672576" adj="4122,16721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0D7683" w:rsidRPr="000D7683" w:rsidRDefault="000D7683">
                  <w:pPr>
                    <w:rPr>
                      <w:sz w:val="28"/>
                      <w:szCs w:val="28"/>
                      <w:lang w:bidi="ar-IQ"/>
                    </w:rPr>
                  </w:pPr>
                  <w:r w:rsidRPr="000D7683">
                    <w:rPr>
                      <w:rFonts w:hint="cs"/>
                      <w:sz w:val="28"/>
                      <w:szCs w:val="28"/>
                      <w:rtl/>
                      <w:lang w:bidi="ar-IQ"/>
                    </w:rPr>
                    <w:t>28</w:t>
                  </w:r>
                </w:p>
              </w:txbxContent>
            </v:textbox>
            <w10:wrap anchorx="page"/>
          </v:shape>
        </w:pict>
      </w:r>
      <w:r w:rsidR="0077197F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</w:t>
      </w:r>
      <w:r w:rsidR="00A46285"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-6-3  التفكير الحاذق :</w:t>
      </w:r>
    </w:p>
    <w:p w:rsidR="00A46285" w:rsidRPr="003A0C05" w:rsidRDefault="00A46285" w:rsidP="00BF6F33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ه</w:t>
      </w:r>
      <w:r w:rsidR="00BF6F33">
        <w:rPr>
          <w:rFonts w:asciiTheme="majorBidi" w:hAnsiTheme="majorBidi" w:cstheme="majorBidi"/>
          <w:sz w:val="28"/>
          <w:szCs w:val="28"/>
          <w:rtl/>
          <w:lang w:bidi="ar-AE"/>
        </w:rPr>
        <w:t xml:space="preserve">و </w:t>
      </w:r>
      <w:proofErr w:type="spellStart"/>
      <w:r w:rsidR="00BF6F33">
        <w:rPr>
          <w:rFonts w:asciiTheme="majorBidi" w:hAnsiTheme="majorBidi" w:cstheme="majorBidi"/>
          <w:sz w:val="28"/>
          <w:szCs w:val="28"/>
          <w:rtl/>
          <w:lang w:bidi="ar-AE"/>
        </w:rPr>
        <w:t>"</w:t>
      </w:r>
      <w:proofErr w:type="spellEnd"/>
      <w:r w:rsidR="00BF6F33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المفكر الماهر</w:t>
      </w:r>
      <w:r w:rsidR="00A87FAF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الذي يتميز بقدرته على 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ستعمال 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مفاهيم و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مصطلحات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و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اضحة و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محددة و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يكون </w:t>
      </w:r>
      <w:r w:rsidR="00FC5139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لديه </w:t>
      </w:r>
      <w:r w:rsidR="00A87FAF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الدليل على صحة أفكاره وما توصل 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="00FC5139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ليه من 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ستنتاجات </w:t>
      </w:r>
      <w:r w:rsidR="00062914"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>(1)</w:t>
      </w:r>
      <w:r w:rsidR="00062914"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. </w:t>
      </w:r>
    </w:p>
    <w:p w:rsidR="00A46285" w:rsidRPr="003A0C05" w:rsidRDefault="00A46285" w:rsidP="00B738D4">
      <w:pPr>
        <w:spacing w:line="360" w:lineRule="auto"/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B738D4">
      <w:pPr>
        <w:spacing w:line="360" w:lineRule="auto"/>
        <w:jc w:val="lowKashida"/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</w:pPr>
      <w:r w:rsidRPr="003A0C05">
        <w:rPr>
          <w:rFonts w:asciiTheme="majorBidi" w:hAnsiTheme="majorBidi" w:cstheme="majorBidi"/>
          <w:b/>
          <w:bCs/>
          <w:sz w:val="32"/>
          <w:szCs w:val="32"/>
          <w:rtl/>
          <w:lang w:bidi="ar-AE"/>
        </w:rPr>
        <w:t>1-6-4 التحصيل المعرفي :</w:t>
      </w:r>
    </w:p>
    <w:p w:rsidR="00F97833" w:rsidRPr="003A0C05" w:rsidRDefault="00A46285" w:rsidP="00B738D4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هو "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مقدار ما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يحققه 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الطالب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من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87FAF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أ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هداف 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التعليمية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9C2B22" w:rsidRPr="003A0C05">
        <w:rPr>
          <w:rFonts w:asciiTheme="majorBidi" w:hAnsiTheme="majorBidi" w:cstheme="majorBidi"/>
          <w:sz w:val="28"/>
          <w:szCs w:val="28"/>
          <w:rtl/>
          <w:lang w:bidi="ar-AE"/>
        </w:rPr>
        <w:t>أ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و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هو حصيلة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الطالب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فعلا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ً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من</w:t>
      </w:r>
      <w:r w:rsidR="00E87A90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</w:p>
    <w:p w:rsidR="00A46285" w:rsidRPr="003A0C05" w:rsidRDefault="00A46285" w:rsidP="00B738D4">
      <w:pPr>
        <w:spacing w:line="360" w:lineRule="auto"/>
        <w:jc w:val="lowKashida"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المحتوى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التعليمي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بعد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دراسته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87FAF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إ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ياه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ويقاس 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A87FAF">
        <w:rPr>
          <w:rFonts w:asciiTheme="majorBidi" w:hAnsiTheme="majorBidi" w:cstheme="majorBidi"/>
          <w:sz w:val="28"/>
          <w:szCs w:val="28"/>
          <w:rtl/>
          <w:lang w:bidi="ar-AE"/>
        </w:rPr>
        <w:t>ب</w:t>
      </w:r>
      <w:r w:rsidR="00A87FAF">
        <w:rPr>
          <w:rFonts w:asciiTheme="majorBidi" w:hAnsiTheme="majorBidi" w:cstheme="majorBidi" w:hint="cs"/>
          <w:sz w:val="28"/>
          <w:szCs w:val="28"/>
          <w:rtl/>
          <w:lang w:bidi="ar-AE"/>
        </w:rPr>
        <w:t>آ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>ختبارات</w:t>
      </w:r>
      <w:r w:rsidR="001D678C"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3A0C05">
        <w:rPr>
          <w:rFonts w:asciiTheme="majorBidi" w:hAnsiTheme="majorBidi" w:cstheme="majorBidi"/>
          <w:sz w:val="28"/>
          <w:szCs w:val="28"/>
          <w:rtl/>
          <w:lang w:bidi="ar-AE"/>
        </w:rPr>
        <w:t xml:space="preserve"> التحصيل المعدة لذلك المحتوى </w:t>
      </w:r>
      <w:r w:rsidR="006D2636" w:rsidRPr="003A0C05">
        <w:rPr>
          <w:rFonts w:asciiTheme="majorBidi" w:hAnsiTheme="majorBidi" w:cstheme="majorBidi"/>
          <w:b/>
          <w:bCs/>
          <w:sz w:val="28"/>
          <w:szCs w:val="28"/>
          <w:vertAlign w:val="superscript"/>
          <w:rtl/>
          <w:lang w:bidi="ar-AE"/>
        </w:rPr>
        <w:t>(2)</w:t>
      </w:r>
      <w:r w:rsidRPr="003A0C05">
        <w:rPr>
          <w:rFonts w:asciiTheme="majorBidi" w:hAnsiTheme="majorBidi" w:cstheme="majorBidi"/>
          <w:sz w:val="20"/>
          <w:szCs w:val="20"/>
          <w:rtl/>
          <w:lang w:bidi="ar-AE"/>
        </w:rPr>
        <w:t xml:space="preserve"> .</w:t>
      </w:r>
    </w:p>
    <w:p w:rsidR="00A46285" w:rsidRPr="003A0C05" w:rsidRDefault="00A46285" w:rsidP="00B738D4">
      <w:pPr>
        <w:spacing w:line="360" w:lineRule="auto"/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DE61EF" w:rsidRDefault="00DE61EF" w:rsidP="00DE61E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DE61EF" w:rsidRPr="00C14C45" w:rsidRDefault="00DE61EF" w:rsidP="00DE61EF">
      <w:pPr>
        <w:jc w:val="lowKashida"/>
        <w:rPr>
          <w:rFonts w:asciiTheme="majorBidi" w:hAnsiTheme="majorBidi" w:cstheme="majorBidi"/>
          <w:sz w:val="16"/>
          <w:szCs w:val="16"/>
          <w:rtl/>
          <w:lang w:bidi="ar-AE"/>
        </w:rPr>
      </w:pPr>
    </w:p>
    <w:p w:rsidR="00A46285" w:rsidRPr="00C14C45" w:rsidRDefault="00DE61EF" w:rsidP="00DE61EF">
      <w:pPr>
        <w:jc w:val="lowKashida"/>
        <w:rPr>
          <w:rFonts w:asciiTheme="majorBidi" w:hAnsiTheme="majorBidi" w:cstheme="majorBidi"/>
          <w:sz w:val="16"/>
          <w:szCs w:val="16"/>
          <w:rtl/>
          <w:lang w:bidi="ar-AE"/>
        </w:rPr>
      </w:pPr>
      <w:r w:rsidRPr="00C14C45">
        <w:rPr>
          <w:rStyle w:val="a5"/>
          <w:rFonts w:asciiTheme="majorBidi" w:hAnsiTheme="majorBidi" w:cstheme="majorBidi"/>
          <w:sz w:val="16"/>
          <w:szCs w:val="16"/>
          <w:rtl/>
          <w:lang w:bidi="ar-AE"/>
        </w:rPr>
        <w:footnoteReference w:id="5"/>
      </w:r>
    </w:p>
    <w:p w:rsidR="00A46285" w:rsidRPr="003A0C05" w:rsidRDefault="00A46285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F25E3B" w:rsidRDefault="00F25E3B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</w:p>
    <w:p w:rsidR="00DE61EF" w:rsidRDefault="00DE61EF" w:rsidP="00C30CDF">
      <w:pPr>
        <w:jc w:val="lowKashida"/>
        <w:rPr>
          <w:rFonts w:asciiTheme="majorBidi" w:hAnsiTheme="majorBidi" w:cstheme="majorBidi"/>
          <w:sz w:val="20"/>
          <w:szCs w:val="20"/>
          <w:rtl/>
          <w:lang w:bidi="ar-AE"/>
        </w:rPr>
      </w:pPr>
      <w:bookmarkStart w:id="0" w:name="_GoBack"/>
      <w:bookmarkEnd w:id="0"/>
    </w:p>
    <w:sectPr w:rsidR="00DE61EF" w:rsidSect="007203D5">
      <w:headerReference w:type="default" r:id="rId8"/>
      <w:footerReference w:type="default" r:id="rId9"/>
      <w:pgSz w:w="11906" w:h="16838"/>
      <w:pgMar w:top="1440" w:right="1983" w:bottom="1440" w:left="170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7D4" w:rsidRDefault="001157D4" w:rsidP="00A46285">
      <w:pPr>
        <w:spacing w:after="0" w:line="240" w:lineRule="auto"/>
      </w:pPr>
      <w:r>
        <w:separator/>
      </w:r>
    </w:p>
  </w:endnote>
  <w:endnote w:type="continuationSeparator" w:id="0">
    <w:p w:rsidR="001157D4" w:rsidRDefault="001157D4" w:rsidP="00A4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B66" w:rsidRDefault="00B76B66" w:rsidP="00B76B66">
    <w:pPr>
      <w:pStyle w:val="a7"/>
    </w:pPr>
  </w:p>
  <w:p w:rsidR="00A46285" w:rsidRDefault="00A4628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7D4" w:rsidRDefault="001157D4" w:rsidP="00A46285">
      <w:pPr>
        <w:spacing w:after="0" w:line="240" w:lineRule="auto"/>
      </w:pPr>
      <w:r>
        <w:separator/>
      </w:r>
    </w:p>
  </w:footnote>
  <w:footnote w:type="continuationSeparator" w:id="0">
    <w:p w:rsidR="001157D4" w:rsidRDefault="001157D4" w:rsidP="00A46285">
      <w:pPr>
        <w:spacing w:after="0" w:line="240" w:lineRule="auto"/>
      </w:pPr>
      <w:r>
        <w:continuationSeparator/>
      </w:r>
    </w:p>
  </w:footnote>
  <w:footnote w:id="1">
    <w:p w:rsidR="00806ABF" w:rsidRPr="00806ABF" w:rsidRDefault="00396B89" w:rsidP="00806ABF">
      <w:pPr>
        <w:pStyle w:val="a4"/>
        <w:spacing w:line="276" w:lineRule="auto"/>
        <w:ind w:left="46"/>
        <w:rPr>
          <w:sz w:val="22"/>
          <w:szCs w:val="22"/>
          <w:lang w:bidi="ar-AE"/>
        </w:rPr>
      </w:pPr>
      <w:r w:rsidRPr="00806ABF">
        <w:rPr>
          <w:rFonts w:hint="cs"/>
          <w:sz w:val="22"/>
          <w:szCs w:val="22"/>
          <w:rtl/>
        </w:rPr>
        <w:t xml:space="preserve"> </w:t>
      </w:r>
      <w:r w:rsidR="00A46285" w:rsidRPr="00806ABF">
        <w:rPr>
          <w:rStyle w:val="a5"/>
          <w:sz w:val="22"/>
          <w:szCs w:val="22"/>
          <w:rtl/>
        </w:rPr>
        <w:t>(1</w:t>
      </w:r>
      <w:proofErr w:type="spellStart"/>
      <w:r w:rsidR="00A46285" w:rsidRPr="00806ABF">
        <w:rPr>
          <w:rStyle w:val="a5"/>
          <w:sz w:val="22"/>
          <w:szCs w:val="22"/>
          <w:rtl/>
        </w:rPr>
        <w:t>)</w:t>
      </w:r>
      <w:proofErr w:type="spellEnd"/>
      <w:r w:rsidR="00A46285" w:rsidRPr="00806ABF">
        <w:rPr>
          <w:sz w:val="22"/>
          <w:szCs w:val="22"/>
          <w:rtl/>
        </w:rPr>
        <w:t xml:space="preserve"> </w:t>
      </w:r>
      <w:r w:rsidR="00806ABF" w:rsidRPr="00806ABF">
        <w:rPr>
          <w:rFonts w:hint="cs"/>
          <w:sz w:val="22"/>
          <w:szCs w:val="22"/>
          <w:rtl/>
          <w:lang w:bidi="ar-AE"/>
        </w:rPr>
        <w:t xml:space="preserve">ثائر غباري .خالد محمد ابو شعيرة </w:t>
      </w:r>
      <w:r w:rsidR="00806ABF" w:rsidRPr="00806ABF">
        <w:rPr>
          <w:rFonts w:hint="cs"/>
          <w:sz w:val="22"/>
          <w:szCs w:val="22"/>
          <w:u w:val="single"/>
          <w:rtl/>
          <w:lang w:bidi="ar-AE"/>
        </w:rPr>
        <w:t>. اساسيات في التفكير</w:t>
      </w:r>
      <w:r w:rsidR="00806ABF" w:rsidRPr="00806ABF">
        <w:rPr>
          <w:rFonts w:hint="cs"/>
          <w:sz w:val="22"/>
          <w:szCs w:val="22"/>
          <w:rtl/>
          <w:lang w:bidi="ar-AE"/>
        </w:rPr>
        <w:t xml:space="preserve"> .</w:t>
      </w:r>
      <w:proofErr w:type="spellStart"/>
      <w:r w:rsidR="00806ABF" w:rsidRPr="00806ABF">
        <w:rPr>
          <w:rFonts w:hint="cs"/>
          <w:sz w:val="22"/>
          <w:szCs w:val="22"/>
          <w:rtl/>
          <w:lang w:bidi="ar-AE"/>
        </w:rPr>
        <w:t>ط1</w:t>
      </w:r>
      <w:proofErr w:type="spellEnd"/>
      <w:r w:rsidR="00806ABF" w:rsidRPr="00806ABF">
        <w:rPr>
          <w:rFonts w:hint="cs"/>
          <w:sz w:val="22"/>
          <w:szCs w:val="22"/>
          <w:rtl/>
          <w:lang w:bidi="ar-AE"/>
        </w:rPr>
        <w:t xml:space="preserve">: (عمان </w:t>
      </w:r>
      <w:proofErr w:type="spellStart"/>
      <w:r w:rsidR="00806ABF" w:rsidRPr="00806ABF">
        <w:rPr>
          <w:rFonts w:hint="cs"/>
          <w:sz w:val="22"/>
          <w:szCs w:val="22"/>
          <w:rtl/>
          <w:lang w:bidi="ar-AE"/>
        </w:rPr>
        <w:t>,</w:t>
      </w:r>
      <w:proofErr w:type="spellEnd"/>
      <w:r w:rsidR="00806ABF" w:rsidRPr="00806ABF">
        <w:rPr>
          <w:rFonts w:hint="cs"/>
          <w:sz w:val="22"/>
          <w:szCs w:val="22"/>
          <w:rtl/>
          <w:lang w:bidi="ar-AE"/>
        </w:rPr>
        <w:t xml:space="preserve"> مكتبة المجتمع العربي للنشر ,2010</w:t>
      </w:r>
      <w:proofErr w:type="spellStart"/>
      <w:r w:rsidR="00806ABF" w:rsidRPr="00806ABF">
        <w:rPr>
          <w:rFonts w:hint="cs"/>
          <w:sz w:val="22"/>
          <w:szCs w:val="22"/>
          <w:rtl/>
          <w:lang w:bidi="ar-AE"/>
        </w:rPr>
        <w:t>).</w:t>
      </w:r>
      <w:proofErr w:type="spellEnd"/>
      <w:r w:rsidR="00806ABF" w:rsidRPr="00806ABF">
        <w:rPr>
          <w:rFonts w:hint="cs"/>
          <w:sz w:val="22"/>
          <w:szCs w:val="22"/>
          <w:rtl/>
          <w:lang w:bidi="ar-AE"/>
        </w:rPr>
        <w:t xml:space="preserve"> ص 11 .</w:t>
      </w:r>
    </w:p>
    <w:p w:rsidR="00A46285" w:rsidRPr="00806ABF" w:rsidRDefault="00A46285" w:rsidP="00806ABF">
      <w:pPr>
        <w:pStyle w:val="a4"/>
        <w:spacing w:line="276" w:lineRule="auto"/>
        <w:jc w:val="lowKashida"/>
        <w:rPr>
          <w:sz w:val="22"/>
          <w:szCs w:val="22"/>
          <w:rtl/>
          <w:lang w:bidi="ar-IQ"/>
        </w:rPr>
      </w:pPr>
      <w:r w:rsidRPr="00806ABF">
        <w:rPr>
          <w:rFonts w:hint="cs"/>
          <w:sz w:val="22"/>
          <w:szCs w:val="22"/>
          <w:rtl/>
          <w:lang w:bidi="ar-IQ"/>
        </w:rPr>
        <w:t xml:space="preserve"> </w:t>
      </w:r>
      <w:r w:rsidR="00806ABF" w:rsidRPr="00806ABF">
        <w:rPr>
          <w:rFonts w:hint="cs"/>
          <w:sz w:val="22"/>
          <w:szCs w:val="22"/>
          <w:rtl/>
          <w:lang w:bidi="ar-IQ"/>
        </w:rPr>
        <w:t>(2</w:t>
      </w:r>
      <w:proofErr w:type="spellStart"/>
      <w:r w:rsidR="00806ABF" w:rsidRPr="00806ABF">
        <w:rPr>
          <w:rFonts w:hint="cs"/>
          <w:sz w:val="22"/>
          <w:szCs w:val="22"/>
          <w:rtl/>
          <w:lang w:bidi="ar-IQ"/>
        </w:rPr>
        <w:t>)</w:t>
      </w:r>
      <w:proofErr w:type="spellEnd"/>
      <w:r w:rsidR="00806ABF" w:rsidRPr="00806ABF">
        <w:rPr>
          <w:rFonts w:hint="cs"/>
          <w:sz w:val="22"/>
          <w:szCs w:val="22"/>
          <w:rtl/>
          <w:lang w:bidi="ar-IQ"/>
        </w:rPr>
        <w:t xml:space="preserve"> </w:t>
      </w:r>
      <w:r w:rsidRPr="00806ABF">
        <w:rPr>
          <w:rFonts w:hint="cs"/>
          <w:sz w:val="22"/>
          <w:szCs w:val="22"/>
          <w:rtl/>
          <w:lang w:bidi="ar-IQ"/>
        </w:rPr>
        <w:t xml:space="preserve">احمد علي إبراهيم . أثر استخدام إستراتيجية ما وراء المعرفة في تدريس الرياضيات على التحصيل وتنمية التفكير الإبداعي لدى تلاميذ الحلقة الثانية من التعليم الأساس . رسالة ماجستير ، كلية التربية ، جامعة الفيوم ، 1997 ، ص21 .  </w:t>
      </w:r>
    </w:p>
  </w:footnote>
  <w:footnote w:id="2">
    <w:p w:rsidR="00B372FD" w:rsidRPr="00806ABF" w:rsidRDefault="00806ABF" w:rsidP="00806ABF">
      <w:pPr>
        <w:pStyle w:val="a4"/>
        <w:spacing w:line="276" w:lineRule="auto"/>
        <w:jc w:val="lowKashida"/>
        <w:rPr>
          <w:sz w:val="22"/>
          <w:szCs w:val="22"/>
          <w:rtl/>
          <w:lang w:bidi="ar-IQ"/>
        </w:rPr>
      </w:pPr>
      <w:r w:rsidRPr="00806ABF">
        <w:rPr>
          <w:rStyle w:val="a5"/>
          <w:rFonts w:hint="cs"/>
          <w:sz w:val="22"/>
          <w:szCs w:val="22"/>
          <w:rtl/>
        </w:rPr>
        <w:t>(</w:t>
      </w:r>
      <w:r w:rsidRPr="00806ABF">
        <w:rPr>
          <w:rFonts w:hint="cs"/>
          <w:sz w:val="22"/>
          <w:szCs w:val="22"/>
          <w:rtl/>
        </w:rPr>
        <w:t>3)</w:t>
      </w:r>
      <w:r w:rsidR="00A46285" w:rsidRPr="00806ABF">
        <w:rPr>
          <w:sz w:val="22"/>
          <w:szCs w:val="22"/>
          <w:rtl/>
        </w:rPr>
        <w:t xml:space="preserve"> </w:t>
      </w:r>
      <w:r w:rsidR="00A46285" w:rsidRPr="00806ABF">
        <w:rPr>
          <w:rFonts w:hint="cs"/>
          <w:sz w:val="22"/>
          <w:szCs w:val="22"/>
          <w:rtl/>
          <w:lang w:bidi="ar-IQ"/>
        </w:rPr>
        <w:t xml:space="preserve"> حسن </w:t>
      </w:r>
      <w:proofErr w:type="spellStart"/>
      <w:r w:rsidR="00A46285" w:rsidRPr="00806ABF">
        <w:rPr>
          <w:rFonts w:hint="cs"/>
          <w:sz w:val="22"/>
          <w:szCs w:val="22"/>
          <w:rtl/>
          <w:lang w:bidi="ar-IQ"/>
        </w:rPr>
        <w:t>شحاته</w:t>
      </w:r>
      <w:proofErr w:type="spellEnd"/>
      <w:r w:rsidR="00A46285" w:rsidRPr="00806ABF">
        <w:rPr>
          <w:rFonts w:hint="cs"/>
          <w:sz w:val="22"/>
          <w:szCs w:val="22"/>
          <w:rtl/>
          <w:lang w:bidi="ar-IQ"/>
        </w:rPr>
        <w:t xml:space="preserve"> وزينب النجار </w:t>
      </w:r>
      <w:proofErr w:type="spellStart"/>
      <w:r w:rsidR="00A46285" w:rsidRPr="00806ABF">
        <w:rPr>
          <w:rFonts w:hint="cs"/>
          <w:sz w:val="22"/>
          <w:szCs w:val="22"/>
          <w:rtl/>
          <w:lang w:bidi="ar-IQ"/>
        </w:rPr>
        <w:t>.</w:t>
      </w:r>
      <w:proofErr w:type="spellEnd"/>
      <w:r w:rsidR="00A46285" w:rsidRPr="00806ABF">
        <w:rPr>
          <w:rFonts w:hint="cs"/>
          <w:sz w:val="22"/>
          <w:szCs w:val="22"/>
          <w:rtl/>
          <w:lang w:bidi="ar-IQ"/>
        </w:rPr>
        <w:t xml:space="preserve"> </w:t>
      </w:r>
      <w:r w:rsidR="00A46285" w:rsidRPr="00806ABF">
        <w:rPr>
          <w:rFonts w:hint="cs"/>
          <w:sz w:val="22"/>
          <w:szCs w:val="22"/>
          <w:u w:val="single"/>
          <w:rtl/>
          <w:lang w:bidi="ar-IQ"/>
        </w:rPr>
        <w:t>معجم المصطلحات التربوية والنفسية</w:t>
      </w:r>
      <w:r w:rsidR="00A46285" w:rsidRPr="00806ABF">
        <w:rPr>
          <w:rFonts w:hint="cs"/>
          <w:sz w:val="22"/>
          <w:szCs w:val="22"/>
          <w:rtl/>
          <w:lang w:bidi="ar-IQ"/>
        </w:rPr>
        <w:t xml:space="preserve"> . القاهرة : الدار المصرية اللبنانية ، 2003 ، ص43 . </w:t>
      </w:r>
    </w:p>
    <w:p w:rsidR="00B372FD" w:rsidRPr="00806ABF" w:rsidRDefault="00B372FD" w:rsidP="00806ABF">
      <w:pPr>
        <w:pStyle w:val="a4"/>
        <w:spacing w:line="276" w:lineRule="auto"/>
        <w:jc w:val="lowKashida"/>
        <w:rPr>
          <w:sz w:val="22"/>
          <w:szCs w:val="22"/>
          <w:lang w:bidi="ar-IQ"/>
        </w:rPr>
      </w:pPr>
      <w:r w:rsidRPr="00806ABF">
        <w:rPr>
          <w:rFonts w:asciiTheme="majorBidi" w:hAnsiTheme="majorBidi" w:cstheme="majorBidi" w:hint="cs"/>
          <w:sz w:val="22"/>
          <w:szCs w:val="22"/>
          <w:rtl/>
          <w:lang w:bidi="ar-IQ"/>
        </w:rPr>
        <w:t xml:space="preserve"> (</w:t>
      </w:r>
      <w:r w:rsidR="00806ABF" w:rsidRPr="00806ABF">
        <w:rPr>
          <w:rFonts w:asciiTheme="majorBidi" w:hAnsiTheme="majorBidi" w:cstheme="majorBidi" w:hint="cs"/>
          <w:sz w:val="22"/>
          <w:szCs w:val="22"/>
          <w:rtl/>
          <w:lang w:bidi="ar-IQ"/>
        </w:rPr>
        <w:t>4</w:t>
      </w:r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 xml:space="preserve">)نادر فهمي </w:t>
      </w:r>
      <w:proofErr w:type="spellStart"/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>الزيود</w:t>
      </w:r>
      <w:proofErr w:type="spellEnd"/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 xml:space="preserve"> (</w:t>
      </w:r>
      <w:proofErr w:type="spellStart"/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>واخرون)</w:t>
      </w:r>
      <w:proofErr w:type="spellEnd"/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 xml:space="preserve"> . </w:t>
      </w:r>
      <w:r w:rsidRPr="00806ABF">
        <w:rPr>
          <w:rFonts w:asciiTheme="majorBidi" w:hAnsiTheme="majorBidi" w:cstheme="majorBidi"/>
          <w:sz w:val="22"/>
          <w:szCs w:val="22"/>
          <w:u w:val="single"/>
          <w:rtl/>
          <w:lang w:bidi="ar-IQ"/>
        </w:rPr>
        <w:t xml:space="preserve">التعلم والتعليم الصفي </w:t>
      </w:r>
      <w:r w:rsidRPr="00806ABF">
        <w:rPr>
          <w:rFonts w:asciiTheme="majorBidi" w:hAnsiTheme="majorBidi" w:cstheme="majorBidi"/>
          <w:sz w:val="22"/>
          <w:szCs w:val="22"/>
          <w:rtl/>
          <w:lang w:bidi="ar-IQ"/>
        </w:rPr>
        <w:t xml:space="preserve">. (الاردن , دار الفكر للنشر , 1999 , ص 117 . </w:t>
      </w:r>
    </w:p>
    <w:p w:rsidR="00A46285" w:rsidRPr="00806ABF" w:rsidRDefault="00B372FD" w:rsidP="00806ABF">
      <w:pPr>
        <w:jc w:val="lowKashida"/>
        <w:rPr>
          <w:rFonts w:asciiTheme="majorBidi" w:hAnsiTheme="majorBidi" w:cstheme="majorBidi"/>
          <w:vertAlign w:val="superscript"/>
          <w:lang w:bidi="ar-IQ"/>
        </w:rPr>
      </w:pPr>
      <w:r w:rsidRPr="00806ABF">
        <w:rPr>
          <w:rFonts w:asciiTheme="majorBidi" w:hAnsiTheme="majorBidi" w:cstheme="majorBidi"/>
          <w:rtl/>
          <w:lang w:bidi="ar-IQ"/>
        </w:rPr>
        <w:t>(</w:t>
      </w:r>
      <w:r w:rsidR="00806ABF" w:rsidRPr="00806ABF">
        <w:rPr>
          <w:rFonts w:asciiTheme="majorBidi" w:hAnsiTheme="majorBidi" w:cstheme="majorBidi" w:hint="cs"/>
          <w:rtl/>
          <w:lang w:bidi="ar-IQ"/>
        </w:rPr>
        <w:t>5</w:t>
      </w:r>
      <w:r w:rsidRPr="00806ABF">
        <w:rPr>
          <w:rFonts w:asciiTheme="majorBidi" w:hAnsiTheme="majorBidi" w:cstheme="majorBidi"/>
          <w:rtl/>
          <w:lang w:bidi="ar-IQ"/>
        </w:rPr>
        <w:t xml:space="preserve">)عبد الستار </w:t>
      </w:r>
      <w:proofErr w:type="spellStart"/>
      <w:r w:rsidRPr="00806ABF">
        <w:rPr>
          <w:rFonts w:asciiTheme="majorBidi" w:hAnsiTheme="majorBidi" w:cstheme="majorBidi"/>
          <w:rtl/>
          <w:lang w:bidi="ar-IQ"/>
        </w:rPr>
        <w:t>الضمد</w:t>
      </w:r>
      <w:proofErr w:type="spellEnd"/>
      <w:r w:rsidRPr="00806ABF">
        <w:rPr>
          <w:rFonts w:asciiTheme="majorBidi" w:hAnsiTheme="majorBidi" w:cstheme="majorBidi"/>
          <w:rtl/>
          <w:lang w:bidi="ar-IQ"/>
        </w:rPr>
        <w:t xml:space="preserve"> </w:t>
      </w:r>
      <w:proofErr w:type="spellStart"/>
      <w:r w:rsidRPr="00806ABF">
        <w:rPr>
          <w:rFonts w:asciiTheme="majorBidi" w:hAnsiTheme="majorBidi" w:cstheme="majorBidi"/>
          <w:b/>
          <w:bCs/>
          <w:u w:val="single"/>
          <w:rtl/>
          <w:lang w:bidi="ar-IQ"/>
        </w:rPr>
        <w:t>.</w:t>
      </w:r>
      <w:proofErr w:type="spellEnd"/>
      <w:r w:rsidRPr="00806ABF">
        <w:rPr>
          <w:rFonts w:asciiTheme="majorBidi" w:hAnsiTheme="majorBidi" w:cstheme="majorBidi"/>
          <w:u w:val="single"/>
          <w:rtl/>
          <w:lang w:bidi="ar-IQ"/>
        </w:rPr>
        <w:t xml:space="preserve"> فسيلوجيا العمليات العقلية في الرياضة</w:t>
      </w:r>
      <w:r w:rsidRPr="00806ABF">
        <w:rPr>
          <w:rFonts w:asciiTheme="majorBidi" w:hAnsiTheme="majorBidi" w:cstheme="majorBidi"/>
          <w:rtl/>
          <w:lang w:bidi="ar-IQ"/>
        </w:rPr>
        <w:t xml:space="preserve"> .ط1 (عمان , دار الفكر للطباعة والنشر , 2000) . ص 142 . </w:t>
      </w:r>
    </w:p>
  </w:footnote>
  <w:footnote w:id="3">
    <w:p w:rsidR="00FB65AA" w:rsidRDefault="00FB65AA" w:rsidP="00FB65AA">
      <w:pPr>
        <w:pStyle w:val="a4"/>
        <w:rPr>
          <w:rtl/>
          <w:lang w:bidi="ar-IQ"/>
        </w:rPr>
      </w:pPr>
    </w:p>
  </w:footnote>
  <w:footnote w:id="4">
    <w:p w:rsidR="00C26695" w:rsidRPr="00017A77" w:rsidRDefault="00C26695" w:rsidP="00C26695">
      <w:pPr>
        <w:jc w:val="lowKashida"/>
        <w:rPr>
          <w:rFonts w:asciiTheme="majorBidi" w:hAnsiTheme="majorBidi" w:cstheme="majorBidi"/>
          <w:rtl/>
          <w:lang w:bidi="ar-AE"/>
        </w:rPr>
      </w:pPr>
      <w:r w:rsidRPr="00017A77">
        <w:rPr>
          <w:rFonts w:asciiTheme="majorBidi" w:hAnsiTheme="majorBidi" w:cstheme="majorBidi"/>
          <w:rtl/>
          <w:lang w:bidi="ar-AE"/>
        </w:rPr>
        <w:t>(1)</w:t>
      </w:r>
      <w:r w:rsidR="009C40F6" w:rsidRPr="00017A77">
        <w:rPr>
          <w:rFonts w:asciiTheme="majorBidi" w:hAnsiTheme="majorBidi" w:cstheme="majorBidi" w:hint="cs"/>
          <w:rtl/>
          <w:lang w:bidi="ar-AE"/>
        </w:rPr>
        <w:t xml:space="preserve"> </w:t>
      </w:r>
      <w:r w:rsidRPr="00017A77">
        <w:rPr>
          <w:rFonts w:asciiTheme="majorBidi" w:hAnsiTheme="majorBidi" w:cstheme="majorBidi"/>
          <w:rtl/>
          <w:lang w:bidi="ar-AE"/>
        </w:rPr>
        <w:t xml:space="preserve">مصطفى نمر </w:t>
      </w:r>
      <w:proofErr w:type="spellStart"/>
      <w:r w:rsidRPr="00017A77">
        <w:rPr>
          <w:rFonts w:asciiTheme="majorBidi" w:hAnsiTheme="majorBidi" w:cstheme="majorBidi"/>
          <w:rtl/>
          <w:lang w:bidi="ar-AE"/>
        </w:rPr>
        <w:t>دعمس</w:t>
      </w:r>
      <w:proofErr w:type="spellEnd"/>
      <w:r w:rsidRPr="00017A77">
        <w:rPr>
          <w:rFonts w:asciiTheme="majorBidi" w:hAnsiTheme="majorBidi" w:cstheme="majorBidi"/>
          <w:rtl/>
          <w:lang w:bidi="ar-AE"/>
        </w:rPr>
        <w:t xml:space="preserve"> . </w:t>
      </w:r>
      <w:r w:rsidRPr="00017A77">
        <w:rPr>
          <w:rFonts w:asciiTheme="majorBidi" w:hAnsiTheme="majorBidi" w:cstheme="majorBidi"/>
          <w:u w:val="single"/>
          <w:rtl/>
          <w:lang w:bidi="ar-AE"/>
        </w:rPr>
        <w:t>الاستراتيجية التعليمية</w:t>
      </w:r>
      <w:r w:rsidRPr="00017A77">
        <w:rPr>
          <w:rFonts w:asciiTheme="majorBidi" w:hAnsiTheme="majorBidi" w:cstheme="majorBidi"/>
          <w:rtl/>
          <w:lang w:bidi="ar-AE"/>
        </w:rPr>
        <w:t xml:space="preserve"> .(عمان , دار غيداء للنشر , 2008) .ص 15 .</w:t>
      </w:r>
    </w:p>
    <w:p w:rsidR="00C26695" w:rsidRDefault="00C26695" w:rsidP="00C26695">
      <w:pPr>
        <w:pStyle w:val="a4"/>
        <w:rPr>
          <w:rtl/>
          <w:lang w:bidi="ar-IQ"/>
        </w:rPr>
      </w:pPr>
      <w:r w:rsidRPr="00017A77">
        <w:rPr>
          <w:rFonts w:asciiTheme="majorBidi" w:hAnsiTheme="majorBidi" w:cstheme="majorBidi"/>
          <w:sz w:val="22"/>
          <w:szCs w:val="22"/>
          <w:rtl/>
          <w:lang w:bidi="ar-AE"/>
        </w:rPr>
        <w:t xml:space="preserve">(2) عزو اسماعيل عفانة ,ويوسف ابراهيم </w:t>
      </w:r>
      <w:r w:rsidRPr="00017A77">
        <w:rPr>
          <w:rFonts w:asciiTheme="majorBidi" w:hAnsiTheme="majorBidi" w:cstheme="majorBidi"/>
          <w:sz w:val="22"/>
          <w:szCs w:val="22"/>
          <w:u w:val="single"/>
          <w:rtl/>
          <w:lang w:bidi="ar-AE"/>
        </w:rPr>
        <w:t>.التدريس والتعلم بالدماغ ذي الجانبين</w:t>
      </w:r>
      <w:r w:rsidRPr="00017A77">
        <w:rPr>
          <w:rFonts w:asciiTheme="majorBidi" w:hAnsiTheme="majorBidi" w:cstheme="majorBidi"/>
          <w:sz w:val="22"/>
          <w:szCs w:val="22"/>
          <w:rtl/>
          <w:lang w:bidi="ar-AE"/>
        </w:rPr>
        <w:t xml:space="preserve"> .ط1:( عمان , دار الثقافة للنشر,2009) .ص 175,174</w:t>
      </w:r>
    </w:p>
  </w:footnote>
  <w:footnote w:id="5">
    <w:p w:rsidR="00DE61EF" w:rsidRPr="005E573A" w:rsidRDefault="00DE61EF" w:rsidP="00DE61EF">
      <w:pPr>
        <w:jc w:val="lowKashida"/>
        <w:rPr>
          <w:rFonts w:asciiTheme="majorBidi" w:hAnsiTheme="majorBidi" w:cstheme="majorBidi"/>
          <w:rtl/>
          <w:lang w:bidi="ar-AE"/>
        </w:rPr>
      </w:pPr>
      <w:r w:rsidRPr="005E573A">
        <w:rPr>
          <w:rFonts w:hint="cs"/>
          <w:rtl/>
        </w:rPr>
        <w:t>(</w:t>
      </w:r>
      <w:r w:rsidRPr="005E573A">
        <w:rPr>
          <w:rFonts w:asciiTheme="majorBidi" w:hAnsiTheme="majorBidi" w:cstheme="majorBidi"/>
          <w:rtl/>
          <w:lang w:bidi="ar-AE"/>
        </w:rPr>
        <w:t xml:space="preserve">1) محمد عبد الرحيم عدس . </w:t>
      </w:r>
      <w:r w:rsidRPr="005E573A">
        <w:rPr>
          <w:rFonts w:asciiTheme="majorBidi" w:hAnsiTheme="majorBidi" w:cstheme="majorBidi"/>
          <w:u w:val="single"/>
          <w:rtl/>
          <w:lang w:bidi="ar-AE"/>
        </w:rPr>
        <w:t>المدرسة وتعليم التفكير</w:t>
      </w:r>
      <w:r w:rsidRPr="005E573A">
        <w:rPr>
          <w:rFonts w:asciiTheme="majorBidi" w:hAnsiTheme="majorBidi" w:cstheme="majorBidi"/>
          <w:rtl/>
          <w:lang w:bidi="ar-AE"/>
        </w:rPr>
        <w:t xml:space="preserve"> .(عمان , دار الفكر للنشر , 2000) .ص 947 .</w:t>
      </w:r>
    </w:p>
    <w:p w:rsidR="00DE61EF" w:rsidRPr="00C14C45" w:rsidRDefault="00DE61EF" w:rsidP="00C14C45">
      <w:pPr>
        <w:jc w:val="lowKashida"/>
        <w:rPr>
          <w:rFonts w:asciiTheme="majorBidi" w:hAnsiTheme="majorBidi" w:cstheme="majorBidi"/>
          <w:sz w:val="24"/>
          <w:szCs w:val="24"/>
          <w:lang w:bidi="ar-AE"/>
        </w:rPr>
      </w:pPr>
      <w:r w:rsidRPr="005E573A">
        <w:rPr>
          <w:rFonts w:asciiTheme="majorBidi" w:hAnsiTheme="majorBidi" w:cstheme="majorBidi"/>
          <w:rtl/>
          <w:lang w:bidi="ar-AE"/>
        </w:rPr>
        <w:t xml:space="preserve">(2)سعد جلال . </w:t>
      </w:r>
      <w:r w:rsidRPr="005E573A">
        <w:rPr>
          <w:rFonts w:asciiTheme="majorBidi" w:hAnsiTheme="majorBidi" w:cstheme="majorBidi"/>
          <w:u w:val="single"/>
          <w:rtl/>
          <w:lang w:bidi="ar-AE"/>
        </w:rPr>
        <w:t>المرجع في علم النفس</w:t>
      </w:r>
      <w:r w:rsidRPr="005E573A">
        <w:rPr>
          <w:rFonts w:asciiTheme="majorBidi" w:hAnsiTheme="majorBidi" w:cstheme="majorBidi"/>
          <w:rtl/>
          <w:lang w:bidi="ar-AE"/>
        </w:rPr>
        <w:t xml:space="preserve"> :(القاهرة , دار الفكر العربي ,1985) ص 306</w:t>
      </w:r>
      <w:r w:rsidR="00C14C45" w:rsidRPr="005E573A">
        <w:rPr>
          <w:rFonts w:asciiTheme="majorBidi" w:hAnsiTheme="majorBidi" w:cstheme="majorBidi"/>
          <w:rtl/>
          <w:lang w:bidi="ar-AE"/>
        </w:rPr>
        <w:t xml:space="preserve"> </w:t>
      </w:r>
      <w:r w:rsidR="00C14C45" w:rsidRPr="005E573A">
        <w:rPr>
          <w:rFonts w:asciiTheme="majorBidi" w:hAnsiTheme="majorBidi" w:cstheme="majorBidi" w:hint="cs"/>
          <w:rtl/>
          <w:lang w:bidi="ar-A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  <w:rtl/>
      </w:rPr>
      <w:alias w:val="Title"/>
      <w:id w:val="77738743"/>
      <w:placeholder>
        <w:docPart w:val="64FD7CD636914CBB9604E474F6B885F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2684A" w:rsidRDefault="00E2684A" w:rsidP="00E2684A">
        <w:pPr>
          <w:pStyle w:val="a6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 w:rsidRPr="00E2684A">
          <w:rPr>
            <w:rFonts w:asciiTheme="majorHAnsi" w:eastAsiaTheme="majorEastAsia" w:hAnsiTheme="majorHAnsi" w:cstheme="majorBidi" w:hint="cs"/>
            <w:sz w:val="24"/>
            <w:szCs w:val="24"/>
            <w:rtl/>
          </w:rPr>
          <w:t xml:space="preserve">الباب الاول </w:t>
        </w:r>
        <w:proofErr w:type="spellStart"/>
        <w:r w:rsidRPr="00E2684A">
          <w:rPr>
            <w:rFonts w:asciiTheme="majorHAnsi" w:eastAsiaTheme="majorEastAsia" w:hAnsiTheme="majorHAnsi" w:cstheme="majorBidi" w:hint="cs"/>
            <w:sz w:val="24"/>
            <w:szCs w:val="24"/>
            <w:rtl/>
          </w:rPr>
          <w:t>/</w:t>
        </w:r>
        <w:proofErr w:type="spellEnd"/>
        <w:r w:rsidRPr="00E2684A">
          <w:rPr>
            <w:rFonts w:asciiTheme="majorHAnsi" w:eastAsiaTheme="majorEastAsia" w:hAnsiTheme="majorHAnsi" w:cstheme="majorBidi" w:hint="cs"/>
            <w:sz w:val="24"/>
            <w:szCs w:val="24"/>
            <w:rtl/>
          </w:rPr>
          <w:t xml:space="preserve"> التعريف بالبحث </w:t>
        </w:r>
      </w:p>
    </w:sdtContent>
  </w:sdt>
  <w:p w:rsidR="00A46285" w:rsidRPr="00A46285" w:rsidRDefault="00A46285">
    <w:pPr>
      <w:pStyle w:val="a6"/>
      <w:rPr>
        <w:b/>
        <w:bCs/>
        <w:rtl/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FBA"/>
    <w:multiLevelType w:val="hybridMultilevel"/>
    <w:tmpl w:val="7868AFD2"/>
    <w:lvl w:ilvl="0" w:tplc="F82AE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F6C7D"/>
    <w:multiLevelType w:val="hybridMultilevel"/>
    <w:tmpl w:val="F86ABF36"/>
    <w:lvl w:ilvl="0" w:tplc="A09891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437E4"/>
    <w:multiLevelType w:val="hybridMultilevel"/>
    <w:tmpl w:val="0936BF54"/>
    <w:lvl w:ilvl="0" w:tplc="0EDA291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B11A2"/>
    <w:multiLevelType w:val="hybridMultilevel"/>
    <w:tmpl w:val="B18014A2"/>
    <w:lvl w:ilvl="0" w:tplc="DB50411E">
      <w:start w:val="1"/>
      <w:numFmt w:val="decimal"/>
      <w:lvlText w:val="(%1)"/>
      <w:lvlJc w:val="left"/>
      <w:pPr>
        <w:ind w:left="4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901148"/>
    <w:multiLevelType w:val="hybridMultilevel"/>
    <w:tmpl w:val="6DCEDE7A"/>
    <w:lvl w:ilvl="0" w:tplc="71CE67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A08C0"/>
    <w:multiLevelType w:val="hybridMultilevel"/>
    <w:tmpl w:val="A8848006"/>
    <w:lvl w:ilvl="0" w:tplc="3EE2EA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B60F7"/>
    <w:multiLevelType w:val="hybridMultilevel"/>
    <w:tmpl w:val="5C96666E"/>
    <w:lvl w:ilvl="0" w:tplc="E29C0D22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AC0D70"/>
    <w:multiLevelType w:val="hybridMultilevel"/>
    <w:tmpl w:val="31E8EEEA"/>
    <w:lvl w:ilvl="0" w:tplc="EEE44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B3944"/>
    <w:multiLevelType w:val="hybridMultilevel"/>
    <w:tmpl w:val="CD389638"/>
    <w:lvl w:ilvl="0" w:tplc="76D43CE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6285"/>
    <w:rsid w:val="00003FC6"/>
    <w:rsid w:val="00017A77"/>
    <w:rsid w:val="00041E9A"/>
    <w:rsid w:val="0004656C"/>
    <w:rsid w:val="00062914"/>
    <w:rsid w:val="0007722B"/>
    <w:rsid w:val="000954B3"/>
    <w:rsid w:val="000C3502"/>
    <w:rsid w:val="000C5AAD"/>
    <w:rsid w:val="000C78C0"/>
    <w:rsid w:val="000D1756"/>
    <w:rsid w:val="000D358F"/>
    <w:rsid w:val="000D7683"/>
    <w:rsid w:val="000E631B"/>
    <w:rsid w:val="00110330"/>
    <w:rsid w:val="001106E0"/>
    <w:rsid w:val="0011133C"/>
    <w:rsid w:val="001157D4"/>
    <w:rsid w:val="00157C18"/>
    <w:rsid w:val="00157E9F"/>
    <w:rsid w:val="0016650B"/>
    <w:rsid w:val="001737D9"/>
    <w:rsid w:val="001B5165"/>
    <w:rsid w:val="001B611C"/>
    <w:rsid w:val="001C7DA9"/>
    <w:rsid w:val="001D2970"/>
    <w:rsid w:val="001D678C"/>
    <w:rsid w:val="001E0F82"/>
    <w:rsid w:val="001E6828"/>
    <w:rsid w:val="001E73BA"/>
    <w:rsid w:val="001F4A08"/>
    <w:rsid w:val="002119CD"/>
    <w:rsid w:val="00217124"/>
    <w:rsid w:val="00234BB7"/>
    <w:rsid w:val="0025598F"/>
    <w:rsid w:val="00267E4E"/>
    <w:rsid w:val="0027510D"/>
    <w:rsid w:val="002768C7"/>
    <w:rsid w:val="002A1876"/>
    <w:rsid w:val="002A2832"/>
    <w:rsid w:val="002C7534"/>
    <w:rsid w:val="002D4CE0"/>
    <w:rsid w:val="0030033B"/>
    <w:rsid w:val="0032162C"/>
    <w:rsid w:val="003431B7"/>
    <w:rsid w:val="00352635"/>
    <w:rsid w:val="0035307A"/>
    <w:rsid w:val="00363684"/>
    <w:rsid w:val="003719B5"/>
    <w:rsid w:val="0037390F"/>
    <w:rsid w:val="00387BB4"/>
    <w:rsid w:val="00396B89"/>
    <w:rsid w:val="003A0C05"/>
    <w:rsid w:val="003C0788"/>
    <w:rsid w:val="003F3641"/>
    <w:rsid w:val="003F46AB"/>
    <w:rsid w:val="003F592B"/>
    <w:rsid w:val="00415A41"/>
    <w:rsid w:val="004209B2"/>
    <w:rsid w:val="00432F5F"/>
    <w:rsid w:val="00443928"/>
    <w:rsid w:val="00444FB6"/>
    <w:rsid w:val="00461FB9"/>
    <w:rsid w:val="00466C65"/>
    <w:rsid w:val="004810C0"/>
    <w:rsid w:val="00496C15"/>
    <w:rsid w:val="004A3B22"/>
    <w:rsid w:val="004A7699"/>
    <w:rsid w:val="004C5567"/>
    <w:rsid w:val="004D20F3"/>
    <w:rsid w:val="004D7D2A"/>
    <w:rsid w:val="00501ED4"/>
    <w:rsid w:val="00516AA2"/>
    <w:rsid w:val="005277F0"/>
    <w:rsid w:val="00535A83"/>
    <w:rsid w:val="0056050A"/>
    <w:rsid w:val="0056115F"/>
    <w:rsid w:val="00565207"/>
    <w:rsid w:val="00574D6F"/>
    <w:rsid w:val="00583434"/>
    <w:rsid w:val="00584D59"/>
    <w:rsid w:val="005A48E8"/>
    <w:rsid w:val="005D5ACB"/>
    <w:rsid w:val="005E573A"/>
    <w:rsid w:val="0060035A"/>
    <w:rsid w:val="00600BC0"/>
    <w:rsid w:val="00610A88"/>
    <w:rsid w:val="0062719B"/>
    <w:rsid w:val="0063117B"/>
    <w:rsid w:val="00632421"/>
    <w:rsid w:val="00660D07"/>
    <w:rsid w:val="0066580D"/>
    <w:rsid w:val="00666BB6"/>
    <w:rsid w:val="00686205"/>
    <w:rsid w:val="0069144C"/>
    <w:rsid w:val="006945ED"/>
    <w:rsid w:val="006A359E"/>
    <w:rsid w:val="006B1D19"/>
    <w:rsid w:val="006B39C5"/>
    <w:rsid w:val="006C279C"/>
    <w:rsid w:val="006C672B"/>
    <w:rsid w:val="006D1347"/>
    <w:rsid w:val="006D2636"/>
    <w:rsid w:val="006D5F96"/>
    <w:rsid w:val="006D6C43"/>
    <w:rsid w:val="006D799A"/>
    <w:rsid w:val="006E1731"/>
    <w:rsid w:val="006F12ED"/>
    <w:rsid w:val="006F630E"/>
    <w:rsid w:val="00700727"/>
    <w:rsid w:val="0070224E"/>
    <w:rsid w:val="007066C4"/>
    <w:rsid w:val="00706B0D"/>
    <w:rsid w:val="007203D5"/>
    <w:rsid w:val="007243CF"/>
    <w:rsid w:val="007346ED"/>
    <w:rsid w:val="007463E7"/>
    <w:rsid w:val="007574E4"/>
    <w:rsid w:val="007575D6"/>
    <w:rsid w:val="00760AB9"/>
    <w:rsid w:val="007713C4"/>
    <w:rsid w:val="0077197F"/>
    <w:rsid w:val="007A4696"/>
    <w:rsid w:val="007A572B"/>
    <w:rsid w:val="007A6BF7"/>
    <w:rsid w:val="007B51BA"/>
    <w:rsid w:val="007C2572"/>
    <w:rsid w:val="007C5C6E"/>
    <w:rsid w:val="007C7819"/>
    <w:rsid w:val="007E1CD8"/>
    <w:rsid w:val="00805769"/>
    <w:rsid w:val="00806ABF"/>
    <w:rsid w:val="00826274"/>
    <w:rsid w:val="00835B24"/>
    <w:rsid w:val="00845E05"/>
    <w:rsid w:val="00851344"/>
    <w:rsid w:val="00854723"/>
    <w:rsid w:val="00880FC9"/>
    <w:rsid w:val="008963F1"/>
    <w:rsid w:val="008A13FD"/>
    <w:rsid w:val="008A2002"/>
    <w:rsid w:val="008B3BDA"/>
    <w:rsid w:val="008B4E98"/>
    <w:rsid w:val="008C3028"/>
    <w:rsid w:val="008D2FEE"/>
    <w:rsid w:val="008D564B"/>
    <w:rsid w:val="008E1191"/>
    <w:rsid w:val="0090764A"/>
    <w:rsid w:val="00917A2D"/>
    <w:rsid w:val="00920F66"/>
    <w:rsid w:val="009269B7"/>
    <w:rsid w:val="009618EF"/>
    <w:rsid w:val="009666EF"/>
    <w:rsid w:val="009760E3"/>
    <w:rsid w:val="00976532"/>
    <w:rsid w:val="00987382"/>
    <w:rsid w:val="00992CE6"/>
    <w:rsid w:val="009C2B22"/>
    <w:rsid w:val="009C3D79"/>
    <w:rsid w:val="009C40F6"/>
    <w:rsid w:val="009D11C1"/>
    <w:rsid w:val="009D5C31"/>
    <w:rsid w:val="00A00FD8"/>
    <w:rsid w:val="00A01A5A"/>
    <w:rsid w:val="00A03140"/>
    <w:rsid w:val="00A13A79"/>
    <w:rsid w:val="00A2086E"/>
    <w:rsid w:val="00A27867"/>
    <w:rsid w:val="00A457AD"/>
    <w:rsid w:val="00A46285"/>
    <w:rsid w:val="00A4787A"/>
    <w:rsid w:val="00A566D3"/>
    <w:rsid w:val="00A6057A"/>
    <w:rsid w:val="00A67B83"/>
    <w:rsid w:val="00A7210A"/>
    <w:rsid w:val="00A868B5"/>
    <w:rsid w:val="00A87FAF"/>
    <w:rsid w:val="00A928C7"/>
    <w:rsid w:val="00A93A96"/>
    <w:rsid w:val="00AA62A8"/>
    <w:rsid w:val="00AA7335"/>
    <w:rsid w:val="00AC4CB4"/>
    <w:rsid w:val="00AC67B3"/>
    <w:rsid w:val="00AF705A"/>
    <w:rsid w:val="00B0027F"/>
    <w:rsid w:val="00B372FD"/>
    <w:rsid w:val="00B61181"/>
    <w:rsid w:val="00B636D0"/>
    <w:rsid w:val="00B738D4"/>
    <w:rsid w:val="00B76B66"/>
    <w:rsid w:val="00B923D1"/>
    <w:rsid w:val="00BB2EAF"/>
    <w:rsid w:val="00BB6F03"/>
    <w:rsid w:val="00BC6050"/>
    <w:rsid w:val="00BD2F46"/>
    <w:rsid w:val="00BF6F33"/>
    <w:rsid w:val="00C0193A"/>
    <w:rsid w:val="00C14C45"/>
    <w:rsid w:val="00C26695"/>
    <w:rsid w:val="00C30CDF"/>
    <w:rsid w:val="00C4003F"/>
    <w:rsid w:val="00C50004"/>
    <w:rsid w:val="00C8397E"/>
    <w:rsid w:val="00C86915"/>
    <w:rsid w:val="00C9265A"/>
    <w:rsid w:val="00CA4807"/>
    <w:rsid w:val="00CD1F0C"/>
    <w:rsid w:val="00CE7131"/>
    <w:rsid w:val="00CE76B1"/>
    <w:rsid w:val="00CF0803"/>
    <w:rsid w:val="00CF302C"/>
    <w:rsid w:val="00D03E85"/>
    <w:rsid w:val="00D15209"/>
    <w:rsid w:val="00D15EAF"/>
    <w:rsid w:val="00D2115E"/>
    <w:rsid w:val="00D275FF"/>
    <w:rsid w:val="00D3021B"/>
    <w:rsid w:val="00D34C25"/>
    <w:rsid w:val="00D620E7"/>
    <w:rsid w:val="00D94DFD"/>
    <w:rsid w:val="00DA50B8"/>
    <w:rsid w:val="00DB6CD9"/>
    <w:rsid w:val="00DE0508"/>
    <w:rsid w:val="00DE61EF"/>
    <w:rsid w:val="00E05B04"/>
    <w:rsid w:val="00E16F9B"/>
    <w:rsid w:val="00E2684A"/>
    <w:rsid w:val="00E34F39"/>
    <w:rsid w:val="00E35DAE"/>
    <w:rsid w:val="00E41858"/>
    <w:rsid w:val="00E5644A"/>
    <w:rsid w:val="00E56FC3"/>
    <w:rsid w:val="00E7008C"/>
    <w:rsid w:val="00E76965"/>
    <w:rsid w:val="00E8498A"/>
    <w:rsid w:val="00E87A90"/>
    <w:rsid w:val="00E90665"/>
    <w:rsid w:val="00ED56D6"/>
    <w:rsid w:val="00F0347C"/>
    <w:rsid w:val="00F25E3B"/>
    <w:rsid w:val="00F54F28"/>
    <w:rsid w:val="00F63078"/>
    <w:rsid w:val="00F75F5B"/>
    <w:rsid w:val="00F76271"/>
    <w:rsid w:val="00F83CBB"/>
    <w:rsid w:val="00F97833"/>
    <w:rsid w:val="00FB4796"/>
    <w:rsid w:val="00FB65AA"/>
    <w:rsid w:val="00FC5139"/>
    <w:rsid w:val="00FD6B4C"/>
    <w:rsid w:val="00FE000E"/>
    <w:rsid w:val="00FE6449"/>
    <w:rsid w:val="00FF2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5"/>
        <o:r id="V:Rule2" type="callout" idref="#_x0000_s1036"/>
        <o:r id="V:Rule3" type="callout" idref="#_x0000_s1037"/>
        <o:r id="V:Rule4" type="callout" idref="#_x0000_s1038"/>
        <o:r id="V:Rule5" type="callout" idref="#_x0000_s1039"/>
        <o:r id="V:Rule6" type="callout" idref="#_x0000_s1040"/>
        <o:r id="V:Rule7" type="callout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28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285"/>
    <w:pPr>
      <w:ind w:left="720"/>
      <w:contextualSpacing/>
    </w:pPr>
  </w:style>
  <w:style w:type="paragraph" w:styleId="a4">
    <w:name w:val="footnote text"/>
    <w:basedOn w:val="a"/>
    <w:link w:val="Char"/>
    <w:semiHidden/>
    <w:rsid w:val="00A462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4"/>
    <w:semiHidden/>
    <w:rsid w:val="00A4628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rsid w:val="00A46285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A462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A46285"/>
  </w:style>
  <w:style w:type="paragraph" w:styleId="a7">
    <w:name w:val="footer"/>
    <w:basedOn w:val="a"/>
    <w:link w:val="Char1"/>
    <w:uiPriority w:val="99"/>
    <w:unhideWhenUsed/>
    <w:rsid w:val="00A462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A46285"/>
  </w:style>
  <w:style w:type="paragraph" w:styleId="a8">
    <w:name w:val="Balloon Text"/>
    <w:basedOn w:val="a"/>
    <w:link w:val="Char2"/>
    <w:uiPriority w:val="99"/>
    <w:semiHidden/>
    <w:unhideWhenUsed/>
    <w:rsid w:val="00353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353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FD7CD636914CBB9604E474F6B88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EB088-263C-4CC1-A6B8-04D862EA1B19}"/>
      </w:docPartPr>
      <w:docPartBody>
        <w:p w:rsidR="00C8781A" w:rsidRDefault="00FF1F68" w:rsidP="00FF1F68">
          <w:pPr>
            <w:pStyle w:val="64FD7CD636914CBB9604E474F6B885F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F1F68"/>
    <w:rsid w:val="00166DEE"/>
    <w:rsid w:val="004168CF"/>
    <w:rsid w:val="005A4BD2"/>
    <w:rsid w:val="006219EC"/>
    <w:rsid w:val="007A0BA7"/>
    <w:rsid w:val="0082323E"/>
    <w:rsid w:val="00873C10"/>
    <w:rsid w:val="00921D2C"/>
    <w:rsid w:val="00AD6207"/>
    <w:rsid w:val="00C8781A"/>
    <w:rsid w:val="00CF1F41"/>
    <w:rsid w:val="00F05586"/>
    <w:rsid w:val="00FF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0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4FD7CD636914CBB9604E474F6B885F7">
    <w:name w:val="64FD7CD636914CBB9604E474F6B885F7"/>
    <w:rsid w:val="00FF1F68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DB8E9-C079-4E41-AEE0-EF7A6ECF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7</Pages>
  <Words>1275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الباب الاول / التعريف بالبحث </vt:lpstr>
      <vt:lpstr>الباب الاول / التعريف بالبحث </vt:lpstr>
    </vt:vector>
  </TitlesOfParts>
  <Company>Toshiba</Company>
  <LinksUpToDate>false</LinksUpToDate>
  <CharactersWithSpaces>8532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الاول / التعريف بالبحث </dc:title>
  <dc:creator>Administrator</dc:creator>
  <cp:lastModifiedBy>TOSHIBA</cp:lastModifiedBy>
  <cp:revision>420</cp:revision>
  <dcterms:created xsi:type="dcterms:W3CDTF">2014-05-24T07:38:00Z</dcterms:created>
  <dcterms:modified xsi:type="dcterms:W3CDTF">2014-11-18T09:20:00Z</dcterms:modified>
</cp:coreProperties>
</file>